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3560"/>
      </w:tblGrid>
      <w:tr w:rsidR="00095DF5" w:rsidTr="00B96EFD">
        <w:trPr>
          <w:cantSplit/>
          <w:trHeight w:val="2292"/>
        </w:trPr>
        <w:tc>
          <w:tcPr>
            <w:tcW w:w="3780" w:type="dxa"/>
          </w:tcPr>
          <w:p w:rsidR="00095DF5" w:rsidRDefault="00095DF5">
            <w:pPr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Cambria" w:hAnsi="Cambria" w:cs="Cambria"/>
                <w:szCs w:val="22"/>
              </w:rPr>
              <w:t xml:space="preserve">          </w:t>
            </w:r>
            <w:r w:rsidR="008D1153" w:rsidRPr="001B682C">
              <w:rPr>
                <w:rFonts w:ascii="Cambria" w:hAnsi="Cambria" w:cs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6.2pt;height:48.9pt;visibility:visible">
                  <v:imagedata r:id="rId7" o:title=""/>
                </v:shape>
              </w:pict>
            </w: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ΕΛΛΗΝΙΚΗ ΔΗΜΟΚΡΑΤΙΑ</w:t>
            </w: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ΠΕΡΙΦΕΡΕΙΑ ΘΕΣΣΑΛΙΑΣ</w:t>
            </w: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ΝΟΜΟΣ ΜΑΓΝΗΣΙΑΣ</w:t>
            </w:r>
          </w:p>
          <w:p w:rsidR="00095DF5" w:rsidRPr="00BE6782" w:rsidRDefault="00095DF5" w:rsidP="00BE678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ΔΗΜΟΣ  </w:t>
            </w:r>
            <w:r w:rsidRPr="00BE6782">
              <w:rPr>
                <w:rFonts w:ascii="Arial" w:hAnsi="Arial"/>
                <w:b/>
                <w:sz w:val="20"/>
              </w:rPr>
              <w:t xml:space="preserve"> ΡΗΓΑ ΦΕΡΑΙΟΥ </w:t>
            </w: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095DF5" w:rsidRPr="00BE6782" w:rsidRDefault="00095DF5" w:rsidP="00BE6782">
            <w:pPr>
              <w:rPr>
                <w:rFonts w:ascii="Arial" w:hAnsi="Arial"/>
                <w:b/>
                <w:sz w:val="20"/>
              </w:rPr>
            </w:pPr>
            <w:r w:rsidRPr="00BE6782">
              <w:rPr>
                <w:rFonts w:ascii="Arial" w:hAnsi="Arial"/>
                <w:b/>
                <w:sz w:val="20"/>
              </w:rPr>
              <w:t xml:space="preserve">Ταχ. Διεύθυνση: Πεζόδρομος Ρήγα   </w:t>
            </w:r>
          </w:p>
          <w:p w:rsidR="00095DF5" w:rsidRPr="00BE6782" w:rsidRDefault="00095DF5" w:rsidP="00BE6782">
            <w:pPr>
              <w:rPr>
                <w:rFonts w:ascii="Arial" w:hAnsi="Arial"/>
                <w:b/>
                <w:sz w:val="20"/>
              </w:rPr>
            </w:pPr>
            <w:r w:rsidRPr="00BE6782">
              <w:rPr>
                <w:rFonts w:ascii="Arial" w:hAnsi="Arial"/>
                <w:b/>
                <w:sz w:val="20"/>
              </w:rPr>
              <w:t xml:space="preserve">                             Φεραίου 66 ΒΕΛΕΣΤΙΝΟ</w:t>
            </w:r>
          </w:p>
          <w:p w:rsidR="00095DF5" w:rsidRPr="00BE6782" w:rsidRDefault="00095DF5" w:rsidP="00BE6782">
            <w:pPr>
              <w:rPr>
                <w:rFonts w:ascii="Arial" w:hAnsi="Arial"/>
                <w:b/>
                <w:sz w:val="20"/>
              </w:rPr>
            </w:pPr>
            <w:r w:rsidRPr="00BE6782">
              <w:rPr>
                <w:rFonts w:ascii="Arial" w:hAnsi="Arial"/>
                <w:b/>
                <w:sz w:val="20"/>
              </w:rPr>
              <w:t xml:space="preserve">Ταχ. Κώδικας: 37 500 </w:t>
            </w:r>
          </w:p>
          <w:p w:rsidR="00095DF5" w:rsidRPr="00BE6782" w:rsidRDefault="00095DF5">
            <w:pPr>
              <w:rPr>
                <w:rFonts w:ascii="Arial" w:hAnsi="Arial"/>
                <w:b/>
                <w:sz w:val="20"/>
              </w:rPr>
            </w:pPr>
          </w:p>
          <w:p w:rsidR="00095DF5" w:rsidRPr="00BE6782" w:rsidRDefault="00095DF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:rsidR="00095DF5" w:rsidRDefault="00095DF5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</w:p>
          <w:p w:rsidR="00095DF5" w:rsidRDefault="009750B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Y</w:t>
            </w:r>
            <w:r>
              <w:rPr>
                <w:rFonts w:ascii="Arial" w:hAnsi="Arial"/>
                <w:b/>
                <w:sz w:val="20"/>
              </w:rPr>
              <w:t xml:space="preserve">ΠΗΡΕΣΙΑ </w:t>
            </w:r>
            <w:r w:rsidR="00095DF5">
              <w:rPr>
                <w:rFonts w:ascii="Arial" w:hAnsi="Arial"/>
                <w:b/>
                <w:sz w:val="20"/>
              </w:rPr>
              <w:t>:</w:t>
            </w: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9750BF" w:rsidRDefault="009750BF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ΧΡΗΜΑΤΟΔΟΤΗΣΗ:</w:t>
            </w:r>
          </w:p>
        </w:tc>
        <w:tc>
          <w:tcPr>
            <w:tcW w:w="3560" w:type="dxa"/>
          </w:tcPr>
          <w:p w:rsidR="00095DF5" w:rsidRDefault="00095DF5" w:rsidP="00CF0755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095DF5" w:rsidRDefault="00095DF5" w:rsidP="00CF0755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095DF5" w:rsidRDefault="00095DF5" w:rsidP="00CF0755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095DF5" w:rsidRPr="00675CF2" w:rsidRDefault="00095DF5" w:rsidP="00675CF2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B77646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 xml:space="preserve">ΜΙΣΘΩΣΗ ΜΗΧΑΝΗΜΑΤΩΝ ΕΡΓΟΥ </w:t>
            </w:r>
          </w:p>
          <w:p w:rsidR="00095DF5" w:rsidRPr="00C2649F" w:rsidRDefault="00095DF5" w:rsidP="00B87A64">
            <w:pPr>
              <w:ind w:left="-57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="00C2649F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για την ΑΓΡΟΤΙΚΗ ΟΔΟΠΟΙΙΑ ΕΤΟΥΣ 2020</w:t>
            </w:r>
          </w:p>
          <w:p w:rsidR="00095DF5" w:rsidRPr="00C2649F" w:rsidRDefault="00095DF5" w:rsidP="00C2649F">
            <w:pPr>
              <w:ind w:left="-57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</w:p>
          <w:p w:rsidR="00095DF5" w:rsidRDefault="00095DF5" w:rsidP="004D06B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9750BF" w:rsidRDefault="009750BF" w:rsidP="004D06B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095DF5" w:rsidRPr="00675CF2" w:rsidRDefault="00095DF5" w:rsidP="004D06B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ΕΣΟΔΑ ΔΗΜΟΥ</w:t>
            </w:r>
          </w:p>
          <w:p w:rsidR="00095DF5" w:rsidRPr="00675CF2" w:rsidRDefault="00095DF5" w:rsidP="00B87A64">
            <w:pPr>
              <w:ind w:left="-57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095DF5" w:rsidRPr="00675CF2" w:rsidRDefault="00095DF5" w:rsidP="00B87A64">
            <w:pPr>
              <w:ind w:left="-57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095DF5" w:rsidRPr="00675CF2" w:rsidRDefault="00095DF5" w:rsidP="00AF5AB7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095DF5" w:rsidRPr="009D5CC8" w:rsidRDefault="00095DF5" w:rsidP="00AF5AB7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095DF5" w:rsidTr="00B96EFD">
        <w:trPr>
          <w:cantSplit/>
          <w:trHeight w:val="238"/>
        </w:trPr>
        <w:tc>
          <w:tcPr>
            <w:tcW w:w="3780" w:type="dxa"/>
          </w:tcPr>
          <w:p w:rsidR="00095DF5" w:rsidRDefault="00095DF5">
            <w:pPr>
              <w:rPr>
                <w:b/>
              </w:rPr>
            </w:pPr>
          </w:p>
        </w:tc>
        <w:tc>
          <w:tcPr>
            <w:tcW w:w="2160" w:type="dxa"/>
          </w:tcPr>
          <w:p w:rsidR="00095DF5" w:rsidRPr="00BE6782" w:rsidRDefault="00095DF5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ΠΡΟΫΠΟΛΟΓΙΣΜΟΣ:</w:t>
            </w:r>
          </w:p>
        </w:tc>
        <w:tc>
          <w:tcPr>
            <w:tcW w:w="3560" w:type="dxa"/>
          </w:tcPr>
          <w:p w:rsidR="00095DF5" w:rsidRPr="00B87A64" w:rsidRDefault="00095DF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95DF5" w:rsidRPr="000D35CB" w:rsidRDefault="00C2649F" w:rsidP="00BE6782">
            <w:pPr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C2649F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24</w:t>
            </w:r>
            <w:r w:rsidR="00095DF5" w:rsidRPr="000D35CB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.</w:t>
            </w:r>
            <w:r w:rsidR="00095DF5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000</w:t>
            </w:r>
            <w:r w:rsidR="00095DF5" w:rsidRPr="000D35CB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,</w:t>
            </w:r>
            <w:r w:rsidR="00095DF5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00</w:t>
            </w:r>
            <w:r w:rsidR="00095DF5" w:rsidRPr="00CF0755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 xml:space="preserve">  Ευρώ</w:t>
            </w:r>
            <w:r w:rsidR="00095DF5" w:rsidRPr="000D35CB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 xml:space="preserve"> (</w:t>
            </w:r>
            <w:r w:rsidR="00095DF5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με το Φ.Π.Α.)</w:t>
            </w:r>
          </w:p>
          <w:p w:rsidR="00095DF5" w:rsidRPr="00CF0755" w:rsidRDefault="00095DF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95DF5" w:rsidRDefault="00095DF5">
      <w:pPr>
        <w:rPr>
          <w:rFonts w:ascii="Arial" w:hAnsi="Arial"/>
          <w:sz w:val="20"/>
        </w:rPr>
      </w:pPr>
    </w:p>
    <w:p w:rsidR="00095DF5" w:rsidRDefault="00095DF5">
      <w:pPr>
        <w:rPr>
          <w:rFonts w:ascii="Arial" w:hAnsi="Arial" w:cs="Arial"/>
          <w:b/>
          <w:bCs/>
          <w:spacing w:val="-2"/>
          <w:sz w:val="20"/>
          <w:szCs w:val="20"/>
          <w:lang w:eastAsia="en-US"/>
        </w:rPr>
      </w:pPr>
    </w:p>
    <w:p w:rsidR="00095DF5" w:rsidRDefault="00095DF5">
      <w:pPr>
        <w:rPr>
          <w:rFonts w:ascii="Arial" w:hAnsi="Arial" w:cs="Arial"/>
          <w:b/>
          <w:bCs/>
          <w:spacing w:val="-2"/>
          <w:sz w:val="20"/>
          <w:szCs w:val="20"/>
          <w:lang w:eastAsia="en-US"/>
        </w:rPr>
      </w:pPr>
    </w:p>
    <w:p w:rsidR="00095DF5" w:rsidRDefault="00095DF5">
      <w:pPr>
        <w:rPr>
          <w:rFonts w:ascii="Arial" w:hAnsi="Arial" w:cs="Arial"/>
          <w:b/>
          <w:bCs/>
          <w:spacing w:val="-2"/>
          <w:sz w:val="20"/>
          <w:szCs w:val="20"/>
          <w:lang w:eastAsia="en-US"/>
        </w:rPr>
      </w:pPr>
    </w:p>
    <w:p w:rsidR="00095DF5" w:rsidRPr="002F7450" w:rsidRDefault="00095DF5">
      <w:pPr>
        <w:rPr>
          <w:rFonts w:ascii="Arial" w:hAnsi="Arial" w:cs="Arial"/>
          <w:b/>
          <w:bCs/>
          <w:spacing w:val="-2"/>
          <w:sz w:val="20"/>
          <w:szCs w:val="20"/>
          <w:lang w:eastAsia="en-US"/>
        </w:rPr>
      </w:pPr>
    </w:p>
    <w:p w:rsidR="00095DF5" w:rsidRDefault="00095DF5">
      <w:pPr>
        <w:rPr>
          <w:rFonts w:ascii="Arial" w:hAnsi="Arial"/>
          <w:sz w:val="20"/>
        </w:rPr>
      </w:pPr>
    </w:p>
    <w:p w:rsidR="00095DF5" w:rsidRDefault="00095DF5">
      <w:pPr>
        <w:rPr>
          <w:rFonts w:ascii="Arial" w:hAnsi="Arial"/>
          <w:sz w:val="20"/>
        </w:rPr>
      </w:pPr>
    </w:p>
    <w:p w:rsidR="00095DF5" w:rsidRDefault="00095DF5">
      <w:pPr>
        <w:rPr>
          <w:rFonts w:ascii="Arial" w:hAnsi="Arial"/>
          <w:sz w:val="20"/>
        </w:rPr>
      </w:pPr>
    </w:p>
    <w:p w:rsidR="00095DF5" w:rsidRDefault="00095DF5">
      <w:pPr>
        <w:rPr>
          <w:rFonts w:ascii="Arial" w:hAnsi="Arial"/>
          <w:sz w:val="20"/>
        </w:rPr>
      </w:pPr>
    </w:p>
    <w:p w:rsidR="00095DF5" w:rsidRDefault="00095DF5">
      <w:pPr>
        <w:pStyle w:val="1"/>
        <w:ind w:right="-514"/>
        <w:rPr>
          <w:b/>
        </w:rPr>
      </w:pPr>
      <w:r>
        <w:rPr>
          <w:b/>
        </w:rPr>
        <w:t>ΕΝΤΥΠΟ ΟΙΚΟΝΟΜΙΚΗΣ ΠΡΟΣΦΟΡΑΣ</w:t>
      </w:r>
    </w:p>
    <w:p w:rsidR="00095DF5" w:rsidRDefault="00095DF5">
      <w:pPr>
        <w:pStyle w:val="5"/>
      </w:pPr>
      <w:r>
        <w:rPr>
          <w:sz w:val="32"/>
        </w:rPr>
        <w:br w:type="page"/>
      </w:r>
    </w:p>
    <w:tbl>
      <w:tblPr>
        <w:tblW w:w="95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3560"/>
      </w:tblGrid>
      <w:tr w:rsidR="00095DF5" w:rsidTr="00345C7A">
        <w:trPr>
          <w:cantSplit/>
          <w:trHeight w:val="3550"/>
        </w:trPr>
        <w:tc>
          <w:tcPr>
            <w:tcW w:w="3780" w:type="dxa"/>
          </w:tcPr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 w:rsidP="007F05F6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Cs w:val="22"/>
              </w:rPr>
              <w:t xml:space="preserve">        </w:t>
            </w:r>
            <w:r w:rsidR="008D1153" w:rsidRPr="001B682C">
              <w:rPr>
                <w:rFonts w:ascii="Cambria" w:hAnsi="Cambria" w:cs="Cambria"/>
                <w:noProof/>
              </w:rPr>
              <w:pict>
                <v:shape id="Εικόνα 2" o:spid="_x0000_i1026" type="#_x0000_t75" style="width:46.2pt;height:48.9pt;visibility:visible">
                  <v:imagedata r:id="rId7" o:title=""/>
                </v:shape>
              </w:pict>
            </w:r>
          </w:p>
          <w:p w:rsidR="00095DF5" w:rsidRDefault="00095DF5" w:rsidP="007F05F6">
            <w:pPr>
              <w:rPr>
                <w:rFonts w:ascii="Cambria" w:hAnsi="Cambria" w:cs="Cambria"/>
              </w:rPr>
            </w:pP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ΕΛΛΗΝΙΚΗ ΔΗΜΟΚΡΑΤΙΑ</w:t>
            </w: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ΠΕΡΙΦΕΡΕΙΑ ΘΕΣΣΑΛΙΑΣ</w:t>
            </w: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ΝΟΜΟΣ ΜΑΓΝΗΣΙΑΣ</w:t>
            </w:r>
          </w:p>
          <w:p w:rsidR="00095DF5" w:rsidRPr="00BE6782" w:rsidRDefault="00095DF5" w:rsidP="007F05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ΔΗΜΟΣ  </w:t>
            </w:r>
            <w:r w:rsidRPr="00BE6782">
              <w:rPr>
                <w:rFonts w:ascii="Arial" w:hAnsi="Arial"/>
                <w:b/>
                <w:sz w:val="20"/>
              </w:rPr>
              <w:t xml:space="preserve"> ΡΗΓΑ ΦΕΡΑΙΟΥ </w:t>
            </w: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095DF5" w:rsidRPr="00BE6782" w:rsidRDefault="00095DF5" w:rsidP="007F05F6">
            <w:pPr>
              <w:rPr>
                <w:rFonts w:ascii="Arial" w:hAnsi="Arial"/>
                <w:b/>
                <w:sz w:val="20"/>
              </w:rPr>
            </w:pPr>
            <w:r w:rsidRPr="00BE6782">
              <w:rPr>
                <w:rFonts w:ascii="Arial" w:hAnsi="Arial"/>
                <w:b/>
                <w:sz w:val="20"/>
              </w:rPr>
              <w:t xml:space="preserve">Ταχ. Διεύθυνση: Πεζόδρομος Ρήγα   </w:t>
            </w:r>
          </w:p>
          <w:p w:rsidR="00095DF5" w:rsidRPr="00BE6782" w:rsidRDefault="00095DF5" w:rsidP="007F05F6">
            <w:pPr>
              <w:rPr>
                <w:rFonts w:ascii="Arial" w:hAnsi="Arial"/>
                <w:b/>
                <w:sz w:val="20"/>
              </w:rPr>
            </w:pPr>
            <w:r w:rsidRPr="00BE6782">
              <w:rPr>
                <w:rFonts w:ascii="Arial" w:hAnsi="Arial"/>
                <w:b/>
                <w:sz w:val="20"/>
              </w:rPr>
              <w:t xml:space="preserve">                             Φεραίου 66 ΒΕΛΕΣΤΙΝΟ</w:t>
            </w:r>
          </w:p>
          <w:p w:rsidR="00095DF5" w:rsidRPr="00BE6782" w:rsidRDefault="00095DF5" w:rsidP="007F05F6">
            <w:pPr>
              <w:rPr>
                <w:rFonts w:ascii="Arial" w:hAnsi="Arial"/>
                <w:b/>
                <w:sz w:val="20"/>
              </w:rPr>
            </w:pPr>
            <w:r w:rsidRPr="00BE6782">
              <w:rPr>
                <w:rFonts w:ascii="Arial" w:hAnsi="Arial"/>
                <w:b/>
                <w:sz w:val="20"/>
              </w:rPr>
              <w:t xml:space="preserve">Ταχ. Κώδικας: 37 500 </w:t>
            </w:r>
          </w:p>
          <w:p w:rsidR="00095DF5" w:rsidRPr="00BE6782" w:rsidRDefault="00095DF5" w:rsidP="007F05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</w:p>
          <w:p w:rsidR="00095DF5" w:rsidRDefault="009750BF" w:rsidP="007F05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ΥΠΗΡΕΣΙΑ</w:t>
            </w:r>
            <w:r w:rsidR="00095DF5">
              <w:rPr>
                <w:rFonts w:ascii="Arial" w:hAnsi="Arial"/>
                <w:b/>
                <w:sz w:val="20"/>
              </w:rPr>
              <w:t>:</w:t>
            </w: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</w:p>
          <w:p w:rsidR="009750BF" w:rsidRDefault="009750BF" w:rsidP="007F05F6">
            <w:pPr>
              <w:rPr>
                <w:rFonts w:ascii="Arial" w:hAnsi="Arial"/>
                <w:b/>
                <w:sz w:val="20"/>
              </w:rPr>
            </w:pPr>
          </w:p>
          <w:p w:rsidR="009750BF" w:rsidRDefault="009750BF" w:rsidP="007F05F6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ΧΡΗΜΑΤΟΔΟΤΗΣΗ:</w:t>
            </w:r>
          </w:p>
        </w:tc>
        <w:tc>
          <w:tcPr>
            <w:tcW w:w="3560" w:type="dxa"/>
          </w:tcPr>
          <w:p w:rsidR="00095DF5" w:rsidRDefault="00095DF5" w:rsidP="004D06BE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095DF5" w:rsidRPr="00675CF2" w:rsidRDefault="00095DF5" w:rsidP="00491DFC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B77646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 xml:space="preserve">ΜΙΣΘΩΣΗ ΜΗΧΑΝΗΜΑΤΩΝ ΕΡΓΟΥ </w:t>
            </w:r>
          </w:p>
          <w:p w:rsidR="00095DF5" w:rsidRPr="00B77646" w:rsidRDefault="00095DF5" w:rsidP="00C2649F">
            <w:pPr>
              <w:ind w:left="-57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="00C2649F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για την ΑΓΡΟΤΙΚΗ ΟΔΟΠΟΙΙΑ ΕΤΟΥΣ 2020</w:t>
            </w:r>
          </w:p>
          <w:p w:rsidR="00095DF5" w:rsidRDefault="00095DF5" w:rsidP="004D06BE">
            <w:pPr>
              <w:ind w:left="-57"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</w:pPr>
          </w:p>
          <w:p w:rsidR="009750BF" w:rsidRDefault="009750BF" w:rsidP="00123B3F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9750BF" w:rsidRDefault="009750BF" w:rsidP="00123B3F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  <w:p w:rsidR="00095DF5" w:rsidRPr="00675CF2" w:rsidRDefault="00095DF5" w:rsidP="00123B3F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ΕΣΟΔΑ ΔΗΜΟΥ</w:t>
            </w:r>
          </w:p>
          <w:p w:rsidR="00095DF5" w:rsidRDefault="00095DF5" w:rsidP="004D06BE">
            <w:pPr>
              <w:ind w:left="-57"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</w:pPr>
          </w:p>
          <w:p w:rsidR="00095DF5" w:rsidRPr="000D35CB" w:rsidRDefault="00095DF5" w:rsidP="004D06BE">
            <w:pPr>
              <w:ind w:left="-57"/>
              <w:jc w:val="both"/>
              <w:rPr>
                <w:rFonts w:ascii="Arial" w:hAnsi="Arial" w:cs="Arial"/>
                <w:bCs/>
                <w:spacing w:val="-2"/>
                <w:sz w:val="16"/>
                <w:szCs w:val="16"/>
                <w:lang w:eastAsia="en-US"/>
              </w:rPr>
            </w:pPr>
          </w:p>
          <w:p w:rsidR="00095DF5" w:rsidRDefault="00095DF5" w:rsidP="004D06BE">
            <w:pPr>
              <w:ind w:left="-57"/>
              <w:jc w:val="both"/>
              <w:rPr>
                <w:rFonts w:ascii="Arial" w:hAnsi="Arial" w:cs="Arial"/>
                <w:bCs/>
                <w:spacing w:val="-2"/>
                <w:sz w:val="16"/>
                <w:szCs w:val="16"/>
                <w:lang w:eastAsia="en-US"/>
              </w:rPr>
            </w:pPr>
          </w:p>
          <w:p w:rsidR="00095DF5" w:rsidRPr="000D35CB" w:rsidRDefault="00095DF5" w:rsidP="004D06BE">
            <w:pPr>
              <w:rPr>
                <w:rFonts w:ascii="Arial" w:hAnsi="Arial" w:cs="Arial"/>
                <w:bCs/>
                <w:spacing w:val="-2"/>
                <w:sz w:val="18"/>
                <w:szCs w:val="18"/>
                <w:lang w:eastAsia="en-US"/>
              </w:rPr>
            </w:pPr>
          </w:p>
          <w:p w:rsidR="00095DF5" w:rsidRPr="009D5CC8" w:rsidRDefault="00095DF5" w:rsidP="007F05F6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095DF5" w:rsidTr="00B96EFD">
        <w:trPr>
          <w:cantSplit/>
          <w:trHeight w:val="238"/>
        </w:trPr>
        <w:tc>
          <w:tcPr>
            <w:tcW w:w="3780" w:type="dxa"/>
          </w:tcPr>
          <w:p w:rsidR="00095DF5" w:rsidRDefault="00095DF5" w:rsidP="007F05F6">
            <w:pPr>
              <w:rPr>
                <w:b/>
              </w:rPr>
            </w:pPr>
          </w:p>
        </w:tc>
        <w:tc>
          <w:tcPr>
            <w:tcW w:w="2160" w:type="dxa"/>
          </w:tcPr>
          <w:p w:rsidR="00095DF5" w:rsidRPr="00BE6782" w:rsidRDefault="00095DF5" w:rsidP="007F05F6">
            <w:pPr>
              <w:rPr>
                <w:rFonts w:ascii="Arial" w:hAnsi="Arial"/>
                <w:b/>
                <w:sz w:val="20"/>
              </w:rPr>
            </w:pPr>
          </w:p>
          <w:p w:rsidR="00095DF5" w:rsidRDefault="00095DF5" w:rsidP="007F05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ΠΡΟΫΠΟΛΟΓΙΣΜΟΣ:</w:t>
            </w:r>
          </w:p>
        </w:tc>
        <w:tc>
          <w:tcPr>
            <w:tcW w:w="3560" w:type="dxa"/>
          </w:tcPr>
          <w:p w:rsidR="00095DF5" w:rsidRPr="00B87A64" w:rsidRDefault="00095DF5" w:rsidP="007F05F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95DF5" w:rsidRPr="000D35CB" w:rsidRDefault="00C2649F" w:rsidP="00675CF2">
            <w:pPr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24</w:t>
            </w:r>
            <w:r w:rsidR="00095DF5" w:rsidRPr="000D35CB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.</w:t>
            </w:r>
            <w:r w:rsidR="00095DF5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000</w:t>
            </w:r>
            <w:r w:rsidR="00095DF5" w:rsidRPr="000D35CB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,</w:t>
            </w:r>
            <w:r w:rsidR="00095DF5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00</w:t>
            </w:r>
            <w:r w:rsidR="00095DF5" w:rsidRPr="00CF0755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 xml:space="preserve">  Ευρώ</w:t>
            </w:r>
            <w:r w:rsidR="00095DF5" w:rsidRPr="000D35CB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 xml:space="preserve"> (</w:t>
            </w:r>
            <w:r w:rsidR="00095DF5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με το Φ.Π.Α.)</w:t>
            </w:r>
          </w:p>
          <w:p w:rsidR="00095DF5" w:rsidRPr="00CF0755" w:rsidRDefault="00095DF5" w:rsidP="007F05F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95DF5" w:rsidRDefault="00095DF5">
      <w:pPr>
        <w:pStyle w:val="5"/>
      </w:pPr>
    </w:p>
    <w:p w:rsidR="00095DF5" w:rsidRDefault="00095DF5"/>
    <w:p w:rsidR="00095DF5" w:rsidRDefault="00095DF5">
      <w:pPr>
        <w:pStyle w:val="5"/>
      </w:pPr>
      <w:r>
        <w:rPr>
          <w:sz w:val="32"/>
        </w:rPr>
        <w:tab/>
      </w:r>
    </w:p>
    <w:p w:rsidR="00095DF5" w:rsidRDefault="00095DF5">
      <w:pPr>
        <w:ind w:left="3600" w:firstLine="720"/>
        <w:rPr>
          <w:rFonts w:ascii="Arial" w:hAnsi="Arial"/>
          <w:sz w:val="20"/>
        </w:rPr>
      </w:pPr>
    </w:p>
    <w:p w:rsidR="00095DF5" w:rsidRDefault="00095DF5">
      <w:pPr>
        <w:pStyle w:val="2"/>
        <w:shd w:val="clear" w:color="auto" w:fill="auto"/>
        <w:rPr>
          <w:color w:val="FFFFFF"/>
        </w:rPr>
      </w:pPr>
      <w:r>
        <w:t>ΕΝΤΥΠΟ ΠΡΟΣΦΟΡΑΣ</w:t>
      </w:r>
    </w:p>
    <w:p w:rsidR="00095DF5" w:rsidRDefault="00095DF5">
      <w:pPr>
        <w:ind w:left="3600" w:firstLine="720"/>
        <w:rPr>
          <w:rFonts w:ascii="Arial" w:hAnsi="Arial"/>
          <w:sz w:val="20"/>
        </w:rPr>
      </w:pPr>
    </w:p>
    <w:p w:rsidR="00095DF5" w:rsidRDefault="00095DF5">
      <w:pPr>
        <w:ind w:left="3600" w:hanging="3600"/>
        <w:jc w:val="center"/>
        <w:rPr>
          <w:rFonts w:ascii="Arial" w:hAnsi="Arial"/>
          <w:sz w:val="20"/>
        </w:rPr>
      </w:pPr>
    </w:p>
    <w:p w:rsidR="00095DF5" w:rsidRPr="000F41F4" w:rsidRDefault="00095DF5">
      <w:pPr>
        <w:ind w:left="3600" w:hanging="3600"/>
        <w:rPr>
          <w:rFonts w:ascii="Arial" w:hAnsi="Arial"/>
          <w:sz w:val="20"/>
        </w:rPr>
      </w:pPr>
    </w:p>
    <w:p w:rsidR="004304B4" w:rsidRDefault="004304B4">
      <w:pPr>
        <w:ind w:left="3600" w:hanging="3600"/>
        <w:rPr>
          <w:rFonts w:ascii="Arial" w:hAnsi="Arial" w:cs="Arial"/>
          <w:kern w:val="1"/>
          <w:sz w:val="20"/>
          <w:szCs w:val="20"/>
          <w:lang w:eastAsia="zh-CN"/>
        </w:rPr>
      </w:pPr>
      <w:r>
        <w:rPr>
          <w:rFonts w:ascii="Arial" w:hAnsi="Arial"/>
          <w:sz w:val="20"/>
        </w:rPr>
        <w:t>Του οικονομικού φορέα</w:t>
      </w:r>
      <w:r w:rsidR="001D1BD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κάτοχο μηχανημάτων έργου ή</w:t>
      </w:r>
      <w:r w:rsidR="001B308C" w:rsidRPr="006450FA">
        <w:rPr>
          <w:rFonts w:ascii="Arial" w:hAnsi="Arial" w:cs="Arial"/>
          <w:kern w:val="1"/>
          <w:sz w:val="20"/>
          <w:szCs w:val="20"/>
          <w:lang w:eastAsia="zh-CN"/>
        </w:rPr>
        <w:t xml:space="preserve"> ατομικ</w:t>
      </w:r>
      <w:r w:rsidR="001B308C">
        <w:rPr>
          <w:rFonts w:ascii="Arial" w:hAnsi="Arial" w:cs="Arial"/>
          <w:kern w:val="1"/>
          <w:sz w:val="20"/>
          <w:szCs w:val="20"/>
          <w:lang w:eastAsia="zh-CN"/>
        </w:rPr>
        <w:t>ής</w:t>
      </w:r>
      <w:r w:rsidR="001B308C" w:rsidRPr="006450FA">
        <w:rPr>
          <w:rFonts w:ascii="Arial" w:hAnsi="Arial" w:cs="Arial"/>
          <w:kern w:val="1"/>
          <w:sz w:val="20"/>
          <w:szCs w:val="20"/>
          <w:lang w:eastAsia="zh-CN"/>
        </w:rPr>
        <w:t xml:space="preserve"> εργοληπτικ</w:t>
      </w:r>
      <w:r w:rsidR="001B308C">
        <w:rPr>
          <w:rFonts w:ascii="Arial" w:hAnsi="Arial" w:cs="Arial"/>
          <w:kern w:val="1"/>
          <w:sz w:val="20"/>
          <w:szCs w:val="20"/>
          <w:lang w:eastAsia="zh-CN"/>
        </w:rPr>
        <w:t>ής επιχε</w:t>
      </w:r>
      <w:r>
        <w:rPr>
          <w:rFonts w:ascii="Arial" w:hAnsi="Arial" w:cs="Arial"/>
          <w:kern w:val="1"/>
          <w:sz w:val="20"/>
          <w:szCs w:val="20"/>
          <w:lang w:eastAsia="zh-CN"/>
        </w:rPr>
        <w:t>ίρησης</w:t>
      </w:r>
    </w:p>
    <w:p w:rsidR="004304B4" w:rsidRDefault="001B308C">
      <w:pPr>
        <w:ind w:left="3600" w:hanging="3600"/>
        <w:rPr>
          <w:rFonts w:ascii="Arial" w:hAnsi="Arial"/>
          <w:sz w:val="20"/>
        </w:rPr>
      </w:pPr>
      <w:r w:rsidRPr="006450FA">
        <w:rPr>
          <w:rFonts w:ascii="Arial" w:hAnsi="Arial" w:cs="Arial"/>
          <w:kern w:val="1"/>
          <w:sz w:val="20"/>
          <w:szCs w:val="20"/>
          <w:lang w:eastAsia="zh-CN"/>
        </w:rPr>
        <w:t>και οποιασδήποτε εταιρικής μορφής εργοληπτικ</w:t>
      </w:r>
      <w:r>
        <w:rPr>
          <w:rFonts w:ascii="Arial" w:hAnsi="Arial" w:cs="Arial"/>
          <w:kern w:val="1"/>
          <w:sz w:val="20"/>
          <w:szCs w:val="20"/>
          <w:lang w:eastAsia="zh-CN"/>
        </w:rPr>
        <w:t>ής</w:t>
      </w:r>
      <w:r w:rsidR="004304B4">
        <w:rPr>
          <w:rFonts w:ascii="Arial" w:hAnsi="Arial" w:cs="Arial"/>
          <w:kern w:val="1"/>
          <w:sz w:val="20"/>
          <w:szCs w:val="20"/>
          <w:lang w:eastAsia="zh-CN"/>
        </w:rPr>
        <w:t xml:space="preserve">  επιχείρη</w:t>
      </w:r>
      <w:r w:rsidRPr="006450FA">
        <w:rPr>
          <w:rFonts w:ascii="Arial" w:hAnsi="Arial" w:cs="Arial"/>
          <w:kern w:val="1"/>
          <w:sz w:val="20"/>
          <w:szCs w:val="20"/>
          <w:lang w:eastAsia="zh-CN"/>
        </w:rPr>
        <w:t>σ</w:t>
      </w:r>
      <w:r w:rsidR="004304B4">
        <w:rPr>
          <w:rFonts w:ascii="Arial" w:hAnsi="Arial" w:cs="Arial"/>
          <w:kern w:val="1"/>
          <w:sz w:val="20"/>
          <w:szCs w:val="20"/>
          <w:lang w:eastAsia="zh-CN"/>
        </w:rPr>
        <w:t>η</w:t>
      </w:r>
      <w:r w:rsidR="001D1BDD">
        <w:rPr>
          <w:rFonts w:ascii="Arial" w:hAnsi="Arial" w:cs="Arial"/>
          <w:kern w:val="1"/>
          <w:sz w:val="20"/>
          <w:szCs w:val="20"/>
          <w:lang w:eastAsia="zh-CN"/>
        </w:rPr>
        <w:t>ς</w:t>
      </w:r>
      <w:r w:rsidR="004304B4">
        <w:rPr>
          <w:rFonts w:ascii="Arial" w:hAnsi="Arial" w:cs="Arial"/>
          <w:kern w:val="1"/>
          <w:sz w:val="20"/>
          <w:szCs w:val="20"/>
          <w:lang w:eastAsia="zh-CN"/>
        </w:rPr>
        <w:t xml:space="preserve"> ή έ</w:t>
      </w:r>
      <w:r w:rsidRPr="006450FA">
        <w:rPr>
          <w:rFonts w:ascii="Arial" w:hAnsi="Arial" w:cs="Arial"/>
          <w:kern w:val="1"/>
          <w:sz w:val="20"/>
          <w:szCs w:val="20"/>
          <w:lang w:eastAsia="zh-CN"/>
        </w:rPr>
        <w:t>ν</w:t>
      </w:r>
      <w:r w:rsidR="004304B4">
        <w:rPr>
          <w:rFonts w:ascii="Arial" w:hAnsi="Arial" w:cs="Arial"/>
          <w:kern w:val="1"/>
          <w:sz w:val="20"/>
          <w:szCs w:val="20"/>
          <w:lang w:eastAsia="zh-CN"/>
        </w:rPr>
        <w:t>ωσης</w:t>
      </w:r>
      <w:r w:rsidRPr="006450FA">
        <w:rPr>
          <w:rFonts w:ascii="Arial" w:hAnsi="Arial" w:cs="Arial"/>
          <w:kern w:val="1"/>
          <w:sz w:val="20"/>
          <w:szCs w:val="20"/>
          <w:lang w:eastAsia="zh-CN"/>
        </w:rPr>
        <w:t xml:space="preserve"> αυτ</w:t>
      </w:r>
      <w:r w:rsidR="004304B4">
        <w:rPr>
          <w:rFonts w:ascii="Arial" w:hAnsi="Arial" w:cs="Arial"/>
          <w:kern w:val="1"/>
          <w:sz w:val="20"/>
          <w:szCs w:val="20"/>
          <w:lang w:eastAsia="zh-CN"/>
        </w:rPr>
        <w:t>ής</w:t>
      </w:r>
      <w:r w:rsidR="001D1BDD">
        <w:rPr>
          <w:rFonts w:ascii="Arial" w:hAnsi="Arial" w:cs="Arial"/>
          <w:kern w:val="1"/>
          <w:sz w:val="20"/>
          <w:szCs w:val="20"/>
          <w:lang w:eastAsia="zh-CN"/>
        </w:rPr>
        <w:t xml:space="preserve">  </w:t>
      </w:r>
      <w:r w:rsidR="00095DF5">
        <w:rPr>
          <w:rFonts w:ascii="Arial" w:hAnsi="Arial"/>
          <w:sz w:val="20"/>
        </w:rPr>
        <w:t xml:space="preserve">ή </w:t>
      </w:r>
    </w:p>
    <w:p w:rsidR="00095DF5" w:rsidRDefault="004304B4">
      <w:pPr>
        <w:ind w:left="3600" w:hanging="3600"/>
        <w:rPr>
          <w:rFonts w:ascii="Arial" w:hAnsi="Arial"/>
          <w:sz w:val="20"/>
        </w:rPr>
      </w:pPr>
      <w:r>
        <w:rPr>
          <w:rFonts w:ascii="Arial" w:hAnsi="Arial"/>
          <w:sz w:val="20"/>
        </w:rPr>
        <w:t>κ</w:t>
      </w:r>
      <w:r w:rsidR="00095DF5">
        <w:rPr>
          <w:rFonts w:ascii="Arial" w:hAnsi="Arial"/>
          <w:sz w:val="20"/>
        </w:rPr>
        <w:t>οινοπραξίας εργοληπτικ</w:t>
      </w:r>
      <w:r>
        <w:rPr>
          <w:rFonts w:ascii="Arial" w:hAnsi="Arial"/>
          <w:sz w:val="20"/>
        </w:rPr>
        <w:t xml:space="preserve">ής </w:t>
      </w:r>
      <w:r w:rsidR="00095DF5">
        <w:rPr>
          <w:rFonts w:ascii="Arial" w:hAnsi="Arial"/>
          <w:sz w:val="20"/>
        </w:rPr>
        <w:t xml:space="preserve"> επιχε</w:t>
      </w:r>
      <w:r>
        <w:rPr>
          <w:rFonts w:ascii="Arial" w:hAnsi="Arial"/>
          <w:sz w:val="20"/>
        </w:rPr>
        <w:t>ίρησης</w:t>
      </w:r>
      <w:r w:rsidR="00095DF5">
        <w:rPr>
          <w:rFonts w:ascii="Arial" w:hAnsi="Arial"/>
          <w:sz w:val="20"/>
        </w:rPr>
        <w:t xml:space="preserve"> </w:t>
      </w:r>
    </w:p>
    <w:p w:rsidR="00095DF5" w:rsidRDefault="00095DF5">
      <w:pPr>
        <w:pStyle w:val="a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DF5" w:rsidRDefault="00095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με έδρα τ………………………………οδός ………………………………αριθμ……………………</w:t>
      </w:r>
    </w:p>
    <w:p w:rsidR="00095DF5" w:rsidRPr="000F41F4" w:rsidRDefault="00095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Τ.Κ. …………………Τηλ. …………………….</w:t>
      </w:r>
      <w:r>
        <w:rPr>
          <w:rFonts w:ascii="Arial" w:hAnsi="Arial"/>
          <w:sz w:val="20"/>
          <w:lang w:val="en-US"/>
        </w:rPr>
        <w:t>Fax</w:t>
      </w:r>
      <w:r>
        <w:rPr>
          <w:rFonts w:ascii="Arial" w:hAnsi="Arial"/>
          <w:sz w:val="20"/>
        </w:rPr>
        <w:t>……………………</w:t>
      </w:r>
    </w:p>
    <w:p w:rsidR="00095DF5" w:rsidRPr="000F41F4" w:rsidRDefault="00095DF5">
      <w:pPr>
        <w:rPr>
          <w:rFonts w:ascii="Arial" w:hAnsi="Arial"/>
          <w:sz w:val="20"/>
        </w:rPr>
      </w:pPr>
    </w:p>
    <w:p w:rsidR="009750BF" w:rsidRDefault="009750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</w:p>
    <w:p w:rsidR="00095DF5" w:rsidRDefault="009750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</w:t>
      </w:r>
      <w:r w:rsidR="00095DF5">
        <w:rPr>
          <w:rFonts w:ascii="Arial" w:hAnsi="Arial"/>
          <w:sz w:val="20"/>
        </w:rPr>
        <w:t>Προς:</w:t>
      </w:r>
    </w:p>
    <w:p w:rsidR="009750BF" w:rsidRDefault="009750BF">
      <w:pPr>
        <w:rPr>
          <w:rFonts w:ascii="Arial" w:hAnsi="Arial"/>
          <w:sz w:val="20"/>
        </w:rPr>
      </w:pPr>
    </w:p>
    <w:p w:rsidR="00095DF5" w:rsidRPr="00B121B9" w:rsidRDefault="00095DF5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Τον </w:t>
      </w:r>
      <w:r w:rsidRPr="00B121B9">
        <w:rPr>
          <w:rFonts w:ascii="Arial" w:hAnsi="Arial"/>
          <w:b/>
          <w:sz w:val="20"/>
        </w:rPr>
        <w:t xml:space="preserve">ΔΗΜΟ ΡΗΓΑ ΦΕΡΑΙΟΥ </w:t>
      </w:r>
    </w:p>
    <w:p w:rsidR="00095DF5" w:rsidRPr="00BE6782" w:rsidRDefault="00095DF5">
      <w:pPr>
        <w:rPr>
          <w:rFonts w:ascii="Arial" w:hAnsi="Arial"/>
          <w:sz w:val="20"/>
        </w:rPr>
      </w:pPr>
    </w:p>
    <w:p w:rsidR="00095DF5" w:rsidRDefault="00095DF5">
      <w:pPr>
        <w:rPr>
          <w:rFonts w:ascii="Arial" w:hAnsi="Arial"/>
          <w:sz w:val="20"/>
        </w:rPr>
      </w:pPr>
    </w:p>
    <w:p w:rsidR="00095DF5" w:rsidRDefault="00095DF5" w:rsidP="00D336A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Αφού έλαβα γνώση της Διακήρυξης τ</w:t>
      </w:r>
      <w:r w:rsidR="008F7CB6">
        <w:rPr>
          <w:rFonts w:ascii="Arial" w:hAnsi="Arial"/>
          <w:sz w:val="20"/>
        </w:rPr>
        <w:t>ου  Συνοπτικού  Διαγωνισμού</w:t>
      </w:r>
      <w:r>
        <w:rPr>
          <w:rFonts w:ascii="Arial" w:hAnsi="Arial"/>
          <w:sz w:val="20"/>
        </w:rPr>
        <w:t xml:space="preserve"> τ</w:t>
      </w:r>
      <w:r w:rsidR="006533F7">
        <w:rPr>
          <w:rFonts w:ascii="Arial" w:hAnsi="Arial"/>
          <w:sz w:val="20"/>
        </w:rPr>
        <w:t xml:space="preserve">ης Υπηρεσίας </w:t>
      </w:r>
      <w:r>
        <w:rPr>
          <w:rFonts w:ascii="Arial" w:hAnsi="Arial"/>
          <w:sz w:val="20"/>
        </w:rPr>
        <w:t>που ανα γράφεται στην επικεφαλίδα και των λοιπών στοιχείων</w:t>
      </w:r>
      <w:r w:rsidR="008F7CB6">
        <w:rPr>
          <w:rFonts w:ascii="Arial" w:hAnsi="Arial"/>
          <w:sz w:val="20"/>
        </w:rPr>
        <w:t xml:space="preserve"> του Διαγωνισμού</w:t>
      </w:r>
      <w:r>
        <w:rPr>
          <w:rFonts w:ascii="Arial" w:hAnsi="Arial"/>
          <w:sz w:val="20"/>
        </w:rPr>
        <w:t>, καθώς και των συνθηκών εκτέλεσης</w:t>
      </w:r>
      <w:r w:rsidR="008F7CB6">
        <w:rPr>
          <w:rFonts w:ascii="Arial" w:hAnsi="Arial"/>
          <w:sz w:val="20"/>
        </w:rPr>
        <w:t xml:space="preserve"> της Υπηρεσίας μίσθωσης μηχανημάτων έργου</w:t>
      </w:r>
      <w:r>
        <w:rPr>
          <w:rFonts w:ascii="Arial" w:hAnsi="Arial"/>
          <w:sz w:val="20"/>
        </w:rPr>
        <w:t>, υποβάλλω την παρούσα προσφορά και δηλώνω ότι αποδέχομαι πλήρως και χωρίς επιφύλαξη όλα αυτά και αναλαμβάνω την</w:t>
      </w:r>
      <w:r w:rsidR="008F7CB6">
        <w:rPr>
          <w:rFonts w:ascii="Arial" w:hAnsi="Arial"/>
          <w:sz w:val="20"/>
        </w:rPr>
        <w:t xml:space="preserve"> μίσθωση </w:t>
      </w:r>
      <w:r>
        <w:rPr>
          <w:rFonts w:ascii="Arial" w:hAnsi="Arial"/>
          <w:sz w:val="20"/>
        </w:rPr>
        <w:t xml:space="preserve"> </w:t>
      </w:r>
      <w:r w:rsidR="008F7CB6">
        <w:rPr>
          <w:rFonts w:ascii="Arial" w:hAnsi="Arial"/>
          <w:sz w:val="20"/>
        </w:rPr>
        <w:t xml:space="preserve">των μηχανημάτων για την εκτέλεση του έργου ΄΄Αγροτικής </w:t>
      </w:r>
      <w:r w:rsidR="00C2649F">
        <w:rPr>
          <w:rFonts w:ascii="Arial" w:hAnsi="Arial"/>
          <w:sz w:val="20"/>
        </w:rPr>
        <w:t>οδοποιίας  έτους 2020</w:t>
      </w:r>
      <w:r w:rsidR="006533F7">
        <w:rPr>
          <w:rFonts w:ascii="Arial" w:hAnsi="Arial"/>
          <w:sz w:val="20"/>
        </w:rPr>
        <w:t xml:space="preserve">΄΄ </w:t>
      </w:r>
      <w:r>
        <w:rPr>
          <w:rFonts w:ascii="Arial" w:hAnsi="Arial"/>
          <w:sz w:val="20"/>
        </w:rPr>
        <w:t xml:space="preserve">με τα ακόλουθα ποσοστά έκπτωσης επί των τιμών του Τιμολογίου Μελέτης και του Προϋπολογισμού Μελέτης και για κάθε </w:t>
      </w:r>
      <w:r w:rsidR="006533F7">
        <w:rPr>
          <w:rFonts w:ascii="Arial" w:hAnsi="Arial"/>
          <w:sz w:val="20"/>
        </w:rPr>
        <w:t>Μηχάνημα έργου</w:t>
      </w:r>
      <w:r>
        <w:rPr>
          <w:rFonts w:ascii="Arial" w:hAnsi="Arial"/>
          <w:sz w:val="20"/>
        </w:rPr>
        <w:t>.</w:t>
      </w:r>
    </w:p>
    <w:p w:rsidR="00095DF5" w:rsidRDefault="00095DF5">
      <w:pPr>
        <w:jc w:val="center"/>
        <w:rPr>
          <w:rFonts w:ascii="Arial" w:hAnsi="Arial"/>
          <w:sz w:val="20"/>
        </w:rPr>
      </w:pPr>
    </w:p>
    <w:p w:rsidR="00095DF5" w:rsidRDefault="00095DF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</w:t>
      </w:r>
    </w:p>
    <w:p w:rsidR="00095DF5" w:rsidRDefault="00095DF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20"/>
        </w:rPr>
        <w:br w:type="page"/>
      </w:r>
      <w:r w:rsidR="00FD653C">
        <w:rPr>
          <w:rFonts w:ascii="Arial" w:hAnsi="Arial"/>
          <w:sz w:val="32"/>
        </w:rPr>
        <w:lastRenderedPageBreak/>
        <w:t xml:space="preserve"> </w:t>
      </w:r>
    </w:p>
    <w:p w:rsidR="007B3D9F" w:rsidRPr="00F106A0" w:rsidRDefault="00424388" w:rsidP="007B3D9F">
      <w:pPr>
        <w:jc w:val="center"/>
        <w:rPr>
          <w:rFonts w:ascii="Arial" w:hAnsi="Arial"/>
          <w:b/>
          <w:sz w:val="32"/>
        </w:rPr>
      </w:pPr>
      <w:r w:rsidRPr="00F106A0">
        <w:rPr>
          <w:rFonts w:ascii="Arial" w:hAnsi="Arial"/>
          <w:b/>
          <w:sz w:val="32"/>
        </w:rPr>
        <w:t xml:space="preserve">Α. </w:t>
      </w:r>
      <w:r w:rsidR="007B3D9F" w:rsidRPr="00F106A0">
        <w:rPr>
          <w:rFonts w:ascii="Arial" w:hAnsi="Arial"/>
          <w:b/>
          <w:sz w:val="32"/>
        </w:rPr>
        <w:t>ΠΡΟΣΦΟΡΑ ΠΟΣΟΣΤΩΝ ΕΚΠΤΩΣΗΣ</w:t>
      </w:r>
    </w:p>
    <w:p w:rsidR="007B3D9F" w:rsidRPr="00424388" w:rsidRDefault="007B3D9F" w:rsidP="007B3D9F">
      <w:pPr>
        <w:jc w:val="center"/>
        <w:rPr>
          <w:rFonts w:ascii="Arial" w:hAnsi="Arial"/>
          <w:sz w:val="32"/>
        </w:rPr>
      </w:pPr>
    </w:p>
    <w:tbl>
      <w:tblPr>
        <w:tblW w:w="996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30"/>
        <w:gridCol w:w="2516"/>
        <w:gridCol w:w="1148"/>
        <w:gridCol w:w="3593"/>
        <w:gridCol w:w="1982"/>
      </w:tblGrid>
      <w:tr w:rsidR="00D62970" w:rsidRPr="004C549B" w:rsidTr="00DB3D9A">
        <w:trPr>
          <w:trHeight w:val="382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Pr="00883BC3" w:rsidRDefault="00D62970" w:rsidP="00136E6C">
            <w:pPr>
              <w:jc w:val="center"/>
              <w:rPr>
                <w:rFonts w:ascii="Arial" w:hAnsi="Arial"/>
                <w:b/>
                <w:sz w:val="20"/>
              </w:rPr>
            </w:pPr>
            <w:r w:rsidRPr="00883BC3"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2970" w:rsidRPr="00883BC3" w:rsidRDefault="00D62970" w:rsidP="00136E6C">
            <w:pPr>
              <w:jc w:val="center"/>
              <w:rPr>
                <w:rFonts w:ascii="Arial" w:hAnsi="Arial"/>
                <w:b/>
                <w:sz w:val="20"/>
              </w:rPr>
            </w:pPr>
            <w:r w:rsidRPr="00883BC3">
              <w:rPr>
                <w:rFonts w:ascii="Arial" w:hAnsi="Arial"/>
                <w:b/>
                <w:sz w:val="20"/>
              </w:rPr>
              <w:t>Είδος Μηχανήματος έργου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2970" w:rsidRDefault="00D62970" w:rsidP="00DB3D9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Τιμή</w:t>
            </w:r>
          </w:p>
          <w:p w:rsidR="00D62970" w:rsidRPr="00883BC3" w:rsidRDefault="00D62970" w:rsidP="00DB3D9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Μονάδας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970" w:rsidRPr="00883BC3" w:rsidRDefault="00D62970" w:rsidP="00136E6C">
            <w:pPr>
              <w:jc w:val="center"/>
              <w:rPr>
                <w:rFonts w:ascii="Arial" w:hAnsi="Arial"/>
                <w:b/>
                <w:sz w:val="20"/>
              </w:rPr>
            </w:pPr>
            <w:r w:rsidRPr="00883BC3">
              <w:rPr>
                <w:rFonts w:ascii="Arial" w:hAnsi="Arial"/>
                <w:b/>
                <w:sz w:val="20"/>
              </w:rPr>
              <w:t>Προσφερόμενη έκπτωση κατά είδος μηχανήματος σε ακέραιες μονάδες (%)</w:t>
            </w:r>
          </w:p>
        </w:tc>
      </w:tr>
      <w:tr w:rsidR="00D62970" w:rsidRPr="004C549B" w:rsidTr="00D62970">
        <w:trPr>
          <w:trHeight w:val="382"/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970" w:rsidRPr="00883BC3" w:rsidRDefault="00D62970" w:rsidP="00136E6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2970" w:rsidRPr="00883BC3" w:rsidRDefault="00D62970" w:rsidP="00136E6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2970" w:rsidRPr="00883BC3" w:rsidRDefault="00D62970" w:rsidP="00136E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970" w:rsidRPr="00883BC3" w:rsidRDefault="00D62970" w:rsidP="00136E6C">
            <w:pPr>
              <w:jc w:val="center"/>
              <w:rPr>
                <w:rFonts w:ascii="Arial" w:hAnsi="Arial"/>
                <w:b/>
                <w:sz w:val="20"/>
              </w:rPr>
            </w:pPr>
            <w:r w:rsidRPr="00883BC3">
              <w:rPr>
                <w:rFonts w:ascii="Arial" w:hAnsi="Arial"/>
                <w:b/>
                <w:sz w:val="20"/>
              </w:rPr>
              <w:t>Ολογράφως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970" w:rsidRPr="00883BC3" w:rsidRDefault="00D62970" w:rsidP="00136E6C">
            <w:pPr>
              <w:jc w:val="center"/>
              <w:rPr>
                <w:rFonts w:ascii="Arial" w:hAnsi="Arial"/>
                <w:b/>
                <w:sz w:val="20"/>
              </w:rPr>
            </w:pPr>
            <w:r w:rsidRPr="00883BC3">
              <w:rPr>
                <w:rFonts w:ascii="Arial" w:hAnsi="Arial"/>
                <w:b/>
                <w:sz w:val="20"/>
              </w:rPr>
              <w:t>Αριθμητικώς</w:t>
            </w:r>
          </w:p>
        </w:tc>
      </w:tr>
      <w:tr w:rsidR="00D62970" w:rsidRPr="004C549B" w:rsidTr="00D62970">
        <w:trPr>
          <w:trHeight w:val="382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Pr="00CF6791" w:rsidRDefault="00D62970" w:rsidP="00D62970">
            <w:pPr>
              <w:jc w:val="center"/>
              <w:rPr>
                <w:rFonts w:ascii="Arial" w:hAnsi="Arial"/>
                <w:sz w:val="20"/>
              </w:rPr>
            </w:pPr>
            <w:r w:rsidRPr="00CF6791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F6791" w:rsidRDefault="00D62970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F6791">
              <w:rPr>
                <w:rFonts w:ascii="Arial" w:hAnsi="Arial"/>
                <w:sz w:val="16"/>
                <w:szCs w:val="16"/>
              </w:rPr>
              <w:t>Ισοπεδωτήρας   μέχρι 150 HP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364AF" w:rsidRDefault="00D62970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364AF">
              <w:rPr>
                <w:rFonts w:ascii="Arial" w:hAnsi="Arial"/>
                <w:sz w:val="16"/>
                <w:szCs w:val="16"/>
              </w:rPr>
              <w:t>55,00 €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  <w:rPr>
                <w:rFonts w:ascii="Arial" w:hAnsi="Arial"/>
                <w:sz w:val="20"/>
              </w:rPr>
            </w:pPr>
          </w:p>
          <w:p w:rsidR="00D62970" w:rsidRDefault="00D62970" w:rsidP="00D6297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62970" w:rsidRPr="004C549B" w:rsidTr="00D62970">
        <w:trPr>
          <w:trHeight w:val="291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Pr="00CF6791" w:rsidRDefault="00C2649F" w:rsidP="00D629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F6791" w:rsidRDefault="00D62970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F6791">
              <w:rPr>
                <w:rFonts w:ascii="Arial" w:hAnsi="Arial"/>
                <w:sz w:val="16"/>
                <w:szCs w:val="16"/>
              </w:rPr>
              <w:t>Φορτωτής κάτω των 4m3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364AF" w:rsidRDefault="00C2649F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  <w:r w:rsidR="00D62970" w:rsidRPr="00C364AF">
              <w:rPr>
                <w:rFonts w:ascii="Arial" w:hAnsi="Arial"/>
                <w:sz w:val="16"/>
                <w:szCs w:val="16"/>
              </w:rPr>
              <w:t>,00 €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  <w:p w:rsidR="00D62970" w:rsidRDefault="00D62970" w:rsidP="00D62970">
            <w:pPr>
              <w:jc w:val="center"/>
            </w:pPr>
          </w:p>
        </w:tc>
      </w:tr>
      <w:tr w:rsidR="00D62970" w:rsidRPr="004C549B" w:rsidTr="00D62970">
        <w:trPr>
          <w:trHeight w:val="102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Pr="00CF6791" w:rsidRDefault="00C2649F" w:rsidP="00D629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F6791" w:rsidRDefault="00D62970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F6791">
              <w:rPr>
                <w:rFonts w:ascii="Arial" w:hAnsi="Arial"/>
                <w:sz w:val="16"/>
                <w:szCs w:val="16"/>
              </w:rPr>
              <w:t>Εσκαφέας - φορτωτής  τύπου JCB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364AF" w:rsidRDefault="00D62970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364AF">
              <w:rPr>
                <w:rFonts w:ascii="Arial" w:hAnsi="Arial"/>
                <w:sz w:val="16"/>
                <w:szCs w:val="16"/>
              </w:rPr>
              <w:t>45,00 €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  <w:p w:rsidR="00D62970" w:rsidRDefault="00D62970" w:rsidP="00D62970">
            <w:pPr>
              <w:jc w:val="center"/>
            </w:pPr>
          </w:p>
        </w:tc>
      </w:tr>
      <w:tr w:rsidR="00D62970" w:rsidRPr="004C549B" w:rsidTr="00D62970">
        <w:trPr>
          <w:trHeight w:val="346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Pr="00CF6791" w:rsidRDefault="00C2649F" w:rsidP="00D629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F6791" w:rsidRDefault="00D62970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F6791">
              <w:rPr>
                <w:rFonts w:ascii="Arial" w:hAnsi="Arial"/>
                <w:sz w:val="16"/>
                <w:szCs w:val="16"/>
              </w:rPr>
              <w:t>Βobcat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364AF" w:rsidRDefault="00D62970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364AF">
              <w:rPr>
                <w:rFonts w:ascii="Arial" w:hAnsi="Arial"/>
                <w:sz w:val="16"/>
                <w:szCs w:val="16"/>
              </w:rPr>
              <w:t>35,00 €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  <w:p w:rsidR="00D62970" w:rsidRDefault="00D62970" w:rsidP="00D62970">
            <w:pPr>
              <w:jc w:val="center"/>
            </w:pPr>
          </w:p>
        </w:tc>
      </w:tr>
      <w:tr w:rsidR="00D62970" w:rsidRPr="004C549B" w:rsidTr="00D62970">
        <w:trPr>
          <w:trHeight w:val="144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Pr="00CF6791" w:rsidRDefault="00C2649F" w:rsidP="00D629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AB76A0" w:rsidRDefault="00D62970" w:rsidP="00D6297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CF6791">
              <w:rPr>
                <w:rFonts w:ascii="Arial" w:hAnsi="Arial"/>
                <w:sz w:val="16"/>
                <w:szCs w:val="16"/>
              </w:rPr>
              <w:t>Μηχανικός Εκσκαφέας</w:t>
            </w:r>
            <w:r w:rsidR="00AB76A0">
              <w:rPr>
                <w:rFonts w:ascii="Arial" w:hAnsi="Arial"/>
                <w:sz w:val="16"/>
                <w:szCs w:val="16"/>
              </w:rPr>
              <w:t xml:space="preserve"> μέχρι  140</w:t>
            </w:r>
            <w:r w:rsidR="00AB76A0">
              <w:rPr>
                <w:rFonts w:ascii="Arial" w:hAnsi="Arial"/>
                <w:sz w:val="16"/>
                <w:szCs w:val="16"/>
                <w:lang w:val="en-US"/>
              </w:rPr>
              <w:t xml:space="preserve">  HP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364AF" w:rsidRDefault="00C2649F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D62970" w:rsidRPr="00C364AF">
              <w:rPr>
                <w:rFonts w:ascii="Arial" w:hAnsi="Arial"/>
                <w:sz w:val="16"/>
                <w:szCs w:val="16"/>
              </w:rPr>
              <w:t>5,00 €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  <w:p w:rsidR="00D62970" w:rsidRDefault="00D62970" w:rsidP="00D62970">
            <w:pPr>
              <w:jc w:val="center"/>
            </w:pPr>
          </w:p>
        </w:tc>
      </w:tr>
      <w:tr w:rsidR="00D62970" w:rsidRPr="004C549B" w:rsidTr="00D62970">
        <w:trPr>
          <w:trHeight w:val="38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Pr="00CF6791" w:rsidRDefault="00C2649F" w:rsidP="00D629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F6791" w:rsidRDefault="00D62970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F6791">
              <w:rPr>
                <w:rFonts w:ascii="Arial" w:hAnsi="Arial"/>
                <w:sz w:val="16"/>
                <w:szCs w:val="16"/>
              </w:rPr>
              <w:t xml:space="preserve">Φορτηγό </w:t>
            </w:r>
            <w:r w:rsidR="00AB76A0" w:rsidRPr="00CF6791">
              <w:rPr>
                <w:rFonts w:ascii="Arial" w:hAnsi="Arial"/>
                <w:sz w:val="16"/>
                <w:szCs w:val="16"/>
              </w:rPr>
              <w:t>έως</w:t>
            </w:r>
            <w:r w:rsidRPr="00CF6791">
              <w:rPr>
                <w:rFonts w:ascii="Arial" w:hAnsi="Arial"/>
                <w:sz w:val="16"/>
                <w:szCs w:val="16"/>
              </w:rPr>
              <w:t xml:space="preserve">  20 ton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70" w:rsidRPr="00C364AF" w:rsidRDefault="00D62970" w:rsidP="00D629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364AF">
              <w:rPr>
                <w:rFonts w:ascii="Arial" w:hAnsi="Arial"/>
                <w:sz w:val="16"/>
                <w:szCs w:val="16"/>
              </w:rPr>
              <w:t>45,00 €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970" w:rsidRDefault="00D62970" w:rsidP="00D62970">
            <w:pPr>
              <w:jc w:val="center"/>
            </w:pPr>
          </w:p>
          <w:p w:rsidR="00D62970" w:rsidRDefault="00D62970" w:rsidP="00D62970">
            <w:pPr>
              <w:jc w:val="center"/>
            </w:pPr>
          </w:p>
        </w:tc>
      </w:tr>
    </w:tbl>
    <w:p w:rsidR="00095DF5" w:rsidRPr="005D136C" w:rsidRDefault="00095DF5">
      <w:pPr>
        <w:jc w:val="center"/>
        <w:rPr>
          <w:rFonts w:ascii="Arial" w:hAnsi="Arial"/>
          <w:sz w:val="20"/>
        </w:rPr>
      </w:pPr>
    </w:p>
    <w:p w:rsidR="00467B5C" w:rsidRPr="005D136C" w:rsidRDefault="00467B5C">
      <w:pPr>
        <w:jc w:val="center"/>
        <w:rPr>
          <w:rFonts w:ascii="Arial" w:hAnsi="Arial"/>
          <w:sz w:val="20"/>
        </w:rPr>
      </w:pPr>
    </w:p>
    <w:p w:rsidR="00CD54B8" w:rsidRDefault="00467B5C" w:rsidP="00467B5C">
      <w:pPr>
        <w:jc w:val="center"/>
        <w:rPr>
          <w:b/>
          <w:i/>
          <w:iCs/>
        </w:rPr>
      </w:pPr>
      <w:r w:rsidRPr="004C549B">
        <w:rPr>
          <w:b/>
          <w:i/>
          <w:iCs/>
        </w:rPr>
        <w:t xml:space="preserve">  </w:t>
      </w: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/>
          <w:sz w:val="20"/>
        </w:rPr>
      </w:pPr>
    </w:p>
    <w:p w:rsidR="00424388" w:rsidRDefault="00CF6791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r w:rsidR="00424388">
        <w:rPr>
          <w:rFonts w:ascii="Arial" w:hAnsi="Arial"/>
          <w:sz w:val="20"/>
        </w:rPr>
        <w:t>………………………….</w:t>
      </w: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(Τόπος και ημερομηνία)</w:t>
      </w: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hAnsi="Arial"/>
          <w:sz w:val="20"/>
        </w:rPr>
      </w:pP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Ο Προσφέρων</w:t>
      </w: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hAnsi="Arial"/>
          <w:sz w:val="20"/>
        </w:rPr>
      </w:pP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/>
          <w:sz w:val="20"/>
        </w:rPr>
      </w:pP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/>
          <w:sz w:val="20"/>
        </w:rPr>
      </w:pP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/>
          <w:sz w:val="20"/>
        </w:rPr>
      </w:pP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/>
          <w:sz w:val="20"/>
        </w:rPr>
      </w:pP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/>
          <w:sz w:val="20"/>
        </w:rPr>
      </w:pPr>
    </w:p>
    <w:p w:rsidR="00424388" w:rsidRDefault="00424388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(Ονοματεπώνυμο υπογραφόντων και σφραγίδα </w:t>
      </w:r>
      <w:r w:rsidR="00CF6791">
        <w:rPr>
          <w:rFonts w:ascii="Arial" w:hAnsi="Arial"/>
          <w:sz w:val="20"/>
        </w:rPr>
        <w:t>συμμετέχοντος οικονομικού φορέα)</w:t>
      </w: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C2649F" w:rsidRDefault="00C2649F" w:rsidP="0043508D">
      <w:pPr>
        <w:ind w:firstLine="720"/>
        <w:jc w:val="center"/>
        <w:rPr>
          <w:rFonts w:ascii="Arial" w:hAnsi="Arial"/>
          <w:b/>
          <w:sz w:val="32"/>
        </w:rPr>
      </w:pPr>
    </w:p>
    <w:p w:rsidR="0043508D" w:rsidRDefault="0043508D" w:rsidP="0043508D">
      <w:pPr>
        <w:ind w:firstLine="7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32"/>
          <w:lang w:val="en-US"/>
        </w:rPr>
        <w:t>B</w:t>
      </w:r>
      <w:r w:rsidRPr="000F41F4">
        <w:rPr>
          <w:rFonts w:ascii="Arial" w:hAnsi="Arial"/>
          <w:b/>
          <w:sz w:val="32"/>
        </w:rPr>
        <w:t xml:space="preserve">. </w:t>
      </w:r>
      <w:r>
        <w:rPr>
          <w:rFonts w:ascii="Arial" w:hAnsi="Arial"/>
          <w:b/>
          <w:sz w:val="32"/>
        </w:rPr>
        <w:t>ΠΡΟΫΠΟΛΟΓΙΣΜΟΣ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ΠΡΟΣΦΟΡΑΣ</w:t>
      </w:r>
      <w:r w:rsidRPr="000F41F4">
        <w:rPr>
          <w:rFonts w:ascii="Arial" w:hAnsi="Arial"/>
          <w:b/>
          <w:sz w:val="22"/>
        </w:rPr>
        <w:t xml:space="preserve"> </w:t>
      </w:r>
    </w:p>
    <w:p w:rsidR="0043508D" w:rsidRDefault="0043508D" w:rsidP="0043508D">
      <w:pPr>
        <w:ind w:firstLine="720"/>
        <w:jc w:val="center"/>
        <w:rPr>
          <w:rFonts w:ascii="Arial" w:hAnsi="Arial"/>
          <w:b/>
          <w:sz w:val="22"/>
        </w:rPr>
      </w:pPr>
      <w:r w:rsidRPr="000F41F4">
        <w:rPr>
          <w:rFonts w:ascii="Arial" w:hAnsi="Arial"/>
          <w:b/>
          <w:sz w:val="22"/>
        </w:rPr>
        <w:t xml:space="preserve">(Για την υποβοήθηση της επιτροπής διαγωνισμού </w:t>
      </w:r>
      <w:r>
        <w:rPr>
          <w:rFonts w:ascii="Arial" w:hAnsi="Arial"/>
          <w:b/>
          <w:sz w:val="22"/>
        </w:rPr>
        <w:t>στην κατάταξη των διαγωνιζομένων κατά σειρά μειοδοσίας)</w:t>
      </w:r>
    </w:p>
    <w:p w:rsidR="0043508D" w:rsidRDefault="0043508D" w:rsidP="0043508D">
      <w:pPr>
        <w:ind w:firstLine="720"/>
        <w:jc w:val="center"/>
        <w:rPr>
          <w:rFonts w:ascii="Arial" w:hAnsi="Arial"/>
          <w:b/>
        </w:rPr>
      </w:pPr>
    </w:p>
    <w:p w:rsidR="0043508D" w:rsidRPr="00316F31" w:rsidRDefault="0043508D" w:rsidP="00467B5C">
      <w:pPr>
        <w:jc w:val="center"/>
        <w:rPr>
          <w:b/>
          <w:i/>
          <w:iCs/>
        </w:rPr>
      </w:pPr>
    </w:p>
    <w:p w:rsidR="00467B5C" w:rsidRDefault="00467B5C" w:rsidP="00467B5C">
      <w:pPr>
        <w:rPr>
          <w:i/>
          <w:iCs/>
          <w:sz w:val="28"/>
          <w:szCs w:val="28"/>
        </w:rPr>
      </w:pPr>
    </w:p>
    <w:tbl>
      <w:tblPr>
        <w:tblW w:w="9173" w:type="dxa"/>
        <w:jc w:val="center"/>
        <w:tblInd w:w="103" w:type="dxa"/>
        <w:tblLook w:val="0000" w:firstRow="0" w:lastRow="0" w:firstColumn="0" w:lastColumn="0" w:noHBand="0" w:noVBand="0"/>
      </w:tblPr>
      <w:tblGrid>
        <w:gridCol w:w="760"/>
        <w:gridCol w:w="2665"/>
        <w:gridCol w:w="851"/>
        <w:gridCol w:w="1441"/>
        <w:gridCol w:w="1260"/>
        <w:gridCol w:w="850"/>
        <w:gridCol w:w="1346"/>
      </w:tblGrid>
      <w:tr w:rsidR="00467B5C" w:rsidRPr="004C549B" w:rsidTr="00D53D41">
        <w:trPr>
          <w:trHeight w:val="25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7B5C" w:rsidRPr="004C549B" w:rsidRDefault="00467B5C" w:rsidP="009553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549B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7B5C" w:rsidRPr="004C549B" w:rsidRDefault="00467B5C" w:rsidP="009553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549B">
              <w:rPr>
                <w:rFonts w:cs="Arial"/>
                <w:b/>
                <w:bCs/>
                <w:sz w:val="18"/>
                <w:szCs w:val="18"/>
              </w:rPr>
              <w:t xml:space="preserve">Είδος </w:t>
            </w:r>
            <w:r>
              <w:rPr>
                <w:rFonts w:cs="Arial"/>
                <w:b/>
                <w:bCs/>
                <w:sz w:val="18"/>
                <w:szCs w:val="18"/>
              </w:rPr>
              <w:t>Μηχανήματος έργου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7B5C" w:rsidRPr="004C549B" w:rsidRDefault="0043508D" w:rsidP="009553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Μο</w:t>
            </w:r>
            <w:r w:rsidR="00467B5C" w:rsidRPr="004C549B">
              <w:rPr>
                <w:rFonts w:cs="Arial"/>
                <w:b/>
                <w:bCs/>
                <w:sz w:val="18"/>
                <w:szCs w:val="18"/>
              </w:rPr>
              <w:t>νάδα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7B5C" w:rsidRPr="004C549B" w:rsidRDefault="00467B5C" w:rsidP="009553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549B">
              <w:rPr>
                <w:rFonts w:cs="Arial"/>
                <w:b/>
                <w:bCs/>
                <w:sz w:val="18"/>
                <w:szCs w:val="18"/>
              </w:rPr>
              <w:t xml:space="preserve">Ποσότη τα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7B5C" w:rsidRPr="004C549B" w:rsidRDefault="00467B5C" w:rsidP="009553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549B">
              <w:rPr>
                <w:rFonts w:cs="Arial"/>
                <w:b/>
                <w:bCs/>
                <w:sz w:val="18"/>
                <w:szCs w:val="18"/>
              </w:rPr>
              <w:t>Τιμή  Μονάδας</w:t>
            </w:r>
            <w:r w:rsidR="005D136C">
              <w:rPr>
                <w:rFonts w:cs="Arial"/>
                <w:b/>
                <w:bCs/>
                <w:sz w:val="18"/>
                <w:szCs w:val="18"/>
              </w:rPr>
              <w:t xml:space="preserve"> προσφοράς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7B5C" w:rsidRPr="004C549B" w:rsidRDefault="00467B5C" w:rsidP="009553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549B">
              <w:rPr>
                <w:rFonts w:cs="Arial"/>
                <w:b/>
                <w:bCs/>
                <w:sz w:val="18"/>
                <w:szCs w:val="18"/>
              </w:rPr>
              <w:t>Δαπάνη</w:t>
            </w:r>
          </w:p>
        </w:tc>
      </w:tr>
      <w:tr w:rsidR="00467B5C" w:rsidRPr="004C549B" w:rsidTr="00D53D41">
        <w:trPr>
          <w:trHeight w:val="24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4C549B" w:rsidRDefault="00467B5C" w:rsidP="009553D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4C549B" w:rsidRDefault="00467B5C" w:rsidP="009553D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4C549B" w:rsidRDefault="00467B5C" w:rsidP="009553D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4C549B" w:rsidRDefault="00467B5C" w:rsidP="009553D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4C549B" w:rsidRDefault="00467B5C" w:rsidP="009553D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7B5C" w:rsidRPr="004C549B" w:rsidRDefault="00467B5C" w:rsidP="009553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549B">
              <w:rPr>
                <w:rFonts w:cs="Arial"/>
                <w:b/>
                <w:bCs/>
                <w:sz w:val="18"/>
                <w:szCs w:val="18"/>
              </w:rPr>
              <w:t>Μερική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7B5C" w:rsidRPr="004C549B" w:rsidRDefault="00467B5C" w:rsidP="009553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549B">
              <w:rPr>
                <w:rFonts w:cs="Arial"/>
                <w:b/>
                <w:bCs/>
                <w:sz w:val="18"/>
                <w:szCs w:val="18"/>
              </w:rPr>
              <w:t>Ολική</w:t>
            </w:r>
          </w:p>
        </w:tc>
      </w:tr>
      <w:tr w:rsidR="00467B5C" w:rsidRPr="004C549B" w:rsidTr="00D53D41">
        <w:trPr>
          <w:trHeight w:val="38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Ισοπεδωτήρας   μέχρι 150 HP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ώρες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103</w:t>
            </w:r>
            <w:r w:rsidR="00467B5C" w:rsidRPr="00362A56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7B5C" w:rsidRPr="004C549B" w:rsidTr="00D53D41">
        <w:trPr>
          <w:trHeight w:val="2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5725E1" w:rsidRDefault="005725E1" w:rsidP="00D62970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Φορτωτής κάτω των 4m3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ώρες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32,5</w:t>
            </w:r>
            <w:r w:rsidR="00467B5C" w:rsidRPr="00362A56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16F31" w:rsidRPr="0078147F" w:rsidRDefault="00316F31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7B5C" w:rsidRPr="004C549B" w:rsidTr="00D53D41">
        <w:trPr>
          <w:trHeight w:val="1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5725E1" w:rsidRDefault="005725E1" w:rsidP="00D62970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Εσκαφέας - φορτωτής  τύπου JCB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ώρες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73</w:t>
            </w:r>
            <w:r w:rsidR="00467B5C" w:rsidRPr="00362A56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16F31" w:rsidRPr="0078147F" w:rsidRDefault="00316F31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7B5C" w:rsidRPr="004C549B" w:rsidTr="00D53D41">
        <w:trPr>
          <w:trHeight w:val="34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5725E1" w:rsidRDefault="005725E1" w:rsidP="00D62970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Βobcat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ώρες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54,5</w:t>
            </w:r>
            <w:r w:rsidR="00467B5C" w:rsidRPr="00362A56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5E1" w:rsidRPr="004C549B" w:rsidTr="00D53D41">
        <w:trPr>
          <w:trHeight w:val="34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5725E1" w:rsidRDefault="005725E1" w:rsidP="00D62970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5E1" w:rsidRPr="005725E1" w:rsidRDefault="005725E1" w:rsidP="005725E1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Μηχανικός εκσκαφέας  μέχρι 140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HP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ώρες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Default="005725E1" w:rsidP="00D62970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108,00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78147F" w:rsidRDefault="005725E1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78147F" w:rsidRDefault="005725E1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78147F" w:rsidRDefault="005725E1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7B5C" w:rsidRPr="004C549B" w:rsidTr="00D53D41">
        <w:trPr>
          <w:trHeight w:val="3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5725E1" w:rsidRDefault="005725E1" w:rsidP="00D62970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Φορτηγό εως  20 ton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467B5C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2A56">
              <w:rPr>
                <w:rFonts w:ascii="Arial" w:hAnsi="Arial"/>
                <w:sz w:val="18"/>
                <w:szCs w:val="18"/>
              </w:rPr>
              <w:t>ώρες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41</w:t>
            </w:r>
            <w:r w:rsidR="00467B5C" w:rsidRPr="00362A56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5C" w:rsidRPr="0078147F" w:rsidRDefault="00467B5C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5E1" w:rsidRPr="004C549B" w:rsidTr="00D53D41">
        <w:trPr>
          <w:trHeight w:val="3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5E1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362A56" w:rsidRDefault="005725E1" w:rsidP="00D6297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78147F" w:rsidRDefault="005725E1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78147F" w:rsidRDefault="005725E1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5E1" w:rsidRPr="0078147F" w:rsidRDefault="005725E1" w:rsidP="00D6297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16F31" w:rsidRPr="0078147F" w:rsidTr="00D53D41">
        <w:trPr>
          <w:trHeight w:val="51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6F31" w:rsidRPr="0078147F" w:rsidRDefault="00316F31" w:rsidP="00316F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8C46BD" w:rsidRDefault="00316F31" w:rsidP="00136E6C">
            <w:pPr>
              <w:rPr>
                <w:rFonts w:ascii="Arial" w:hAnsi="Arial"/>
                <w:sz w:val="20"/>
                <w:szCs w:val="20"/>
              </w:rPr>
            </w:pPr>
            <w:r w:rsidRPr="008C46BD">
              <w:rPr>
                <w:rFonts w:ascii="Arial" w:hAnsi="Arial"/>
                <w:sz w:val="20"/>
                <w:szCs w:val="20"/>
              </w:rPr>
              <w:t>ΕΠΙΜΕΡΟΥΣ  ΣΥΝΟΛΟ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78147F" w:rsidRDefault="00316F31" w:rsidP="00316F31">
            <w:pPr>
              <w:jc w:val="center"/>
              <w:rPr>
                <w:rFonts w:cs="Arial"/>
                <w:sz w:val="16"/>
                <w:szCs w:val="16"/>
              </w:rPr>
            </w:pPr>
            <w:r w:rsidRPr="0078147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316F31" w:rsidRDefault="00316F31" w:rsidP="00316F31">
            <w:pPr>
              <w:jc w:val="right"/>
              <w:rPr>
                <w:rFonts w:cs="Arial"/>
                <w:sz w:val="16"/>
                <w:szCs w:val="16"/>
              </w:rPr>
            </w:pPr>
            <w:r w:rsidRPr="00316F3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78147F" w:rsidRDefault="00316F31" w:rsidP="00316F31">
            <w:pPr>
              <w:jc w:val="right"/>
              <w:rPr>
                <w:rFonts w:cs="Arial"/>
                <w:sz w:val="16"/>
                <w:szCs w:val="16"/>
              </w:rPr>
            </w:pPr>
            <w:r w:rsidRPr="0078147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78147F" w:rsidRDefault="00316F31" w:rsidP="00136E6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316F31" w:rsidRDefault="00316F31" w:rsidP="00136E6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16F31" w:rsidRPr="0078147F" w:rsidTr="00D53D41">
        <w:trPr>
          <w:trHeight w:val="51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6F31" w:rsidRPr="0078147F" w:rsidRDefault="00316F31" w:rsidP="00316F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8C46BD" w:rsidRDefault="00316F31" w:rsidP="00136E6C">
            <w:pPr>
              <w:rPr>
                <w:rFonts w:ascii="Arial" w:hAnsi="Arial"/>
                <w:sz w:val="20"/>
                <w:szCs w:val="20"/>
              </w:rPr>
            </w:pPr>
            <w:r w:rsidRPr="008C46BD">
              <w:rPr>
                <w:rFonts w:ascii="Arial" w:hAnsi="Arial"/>
                <w:sz w:val="20"/>
                <w:szCs w:val="20"/>
              </w:rPr>
              <w:t>Φ.Π.Α.  24%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78147F" w:rsidRDefault="00316F31" w:rsidP="00316F31">
            <w:pPr>
              <w:jc w:val="center"/>
              <w:rPr>
                <w:rFonts w:cs="Arial"/>
                <w:sz w:val="16"/>
                <w:szCs w:val="16"/>
              </w:rPr>
            </w:pPr>
            <w:r w:rsidRPr="0078147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316F31" w:rsidRDefault="00316F31" w:rsidP="00316F31">
            <w:pPr>
              <w:jc w:val="right"/>
              <w:rPr>
                <w:rFonts w:cs="Arial"/>
                <w:sz w:val="16"/>
                <w:szCs w:val="16"/>
              </w:rPr>
            </w:pPr>
            <w:r w:rsidRPr="00316F3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78147F" w:rsidRDefault="00316F31" w:rsidP="00316F31">
            <w:pPr>
              <w:jc w:val="right"/>
              <w:rPr>
                <w:rFonts w:cs="Arial"/>
                <w:sz w:val="16"/>
                <w:szCs w:val="16"/>
              </w:rPr>
            </w:pPr>
            <w:r w:rsidRPr="0078147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78147F" w:rsidRDefault="00316F31" w:rsidP="00136E6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316F31" w:rsidRDefault="00316F31" w:rsidP="00136E6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16F31" w:rsidRPr="0078147F" w:rsidTr="00D53D41">
        <w:trPr>
          <w:trHeight w:val="51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6F31" w:rsidRPr="0078147F" w:rsidRDefault="00316F31" w:rsidP="00316F3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8C46BD" w:rsidRDefault="00316F31" w:rsidP="00136E6C">
            <w:pPr>
              <w:rPr>
                <w:rFonts w:ascii="Arial" w:hAnsi="Arial"/>
                <w:sz w:val="20"/>
                <w:szCs w:val="20"/>
              </w:rPr>
            </w:pPr>
            <w:r w:rsidRPr="008C46BD">
              <w:rPr>
                <w:rFonts w:ascii="Arial" w:hAnsi="Arial"/>
                <w:sz w:val="20"/>
                <w:szCs w:val="20"/>
              </w:rPr>
              <w:t xml:space="preserve">ΤΕΛΙΚΟ ΣΥΝΟΛΟ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78147F" w:rsidRDefault="00316F31" w:rsidP="00316F31">
            <w:pPr>
              <w:jc w:val="center"/>
              <w:rPr>
                <w:rFonts w:cs="Arial"/>
                <w:sz w:val="16"/>
                <w:szCs w:val="16"/>
              </w:rPr>
            </w:pPr>
            <w:r w:rsidRPr="0078147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316F31" w:rsidRDefault="00316F31" w:rsidP="00316F31">
            <w:pPr>
              <w:jc w:val="right"/>
              <w:rPr>
                <w:rFonts w:cs="Arial"/>
                <w:sz w:val="16"/>
                <w:szCs w:val="16"/>
              </w:rPr>
            </w:pPr>
            <w:r w:rsidRPr="00316F3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78147F" w:rsidRDefault="00316F31" w:rsidP="00316F31">
            <w:pPr>
              <w:jc w:val="right"/>
              <w:rPr>
                <w:rFonts w:cs="Arial"/>
                <w:sz w:val="16"/>
                <w:szCs w:val="16"/>
              </w:rPr>
            </w:pPr>
            <w:r w:rsidRPr="0078147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78147F" w:rsidRDefault="00316F31" w:rsidP="00136E6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F31" w:rsidRPr="00316F31" w:rsidRDefault="00316F31" w:rsidP="00136E6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467B5C" w:rsidRPr="00467B5C" w:rsidRDefault="00467B5C">
      <w:pPr>
        <w:jc w:val="center"/>
        <w:rPr>
          <w:rFonts w:ascii="Arial" w:hAnsi="Arial"/>
          <w:sz w:val="20"/>
          <w:lang w:val="en-US"/>
        </w:rPr>
      </w:pPr>
    </w:p>
    <w:p w:rsidR="00CD54B8" w:rsidRDefault="00CD54B8">
      <w:pPr>
        <w:jc w:val="center"/>
        <w:rPr>
          <w:rFonts w:ascii="Arial" w:hAnsi="Arial"/>
          <w:sz w:val="20"/>
        </w:rPr>
      </w:pPr>
    </w:p>
    <w:p w:rsidR="00095DF5" w:rsidRDefault="00095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095DF5" w:rsidRDefault="00095DF5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………………………….</w:t>
      </w:r>
    </w:p>
    <w:p w:rsidR="00095DF5" w:rsidRDefault="00095DF5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(Τόπος και ημερομηνία)</w:t>
      </w:r>
    </w:p>
    <w:p w:rsidR="00095DF5" w:rsidRDefault="00095DF5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</w:p>
    <w:p w:rsidR="00095DF5" w:rsidRDefault="00095DF5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Ο Προσφέρων</w:t>
      </w:r>
    </w:p>
    <w:p w:rsidR="00095DF5" w:rsidRDefault="00095DF5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</w:p>
    <w:p w:rsidR="00095DF5" w:rsidRDefault="00095DF5" w:rsidP="00CF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</w:p>
    <w:p w:rsidR="00095DF5" w:rsidRDefault="00095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095DF5" w:rsidRDefault="00095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095DF5" w:rsidRDefault="00095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095DF5" w:rsidRDefault="00095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(Ονοματεπώνυμο υπογραφόντων και σφραγίδα </w:t>
      </w:r>
      <w:r w:rsidR="00CF6791">
        <w:rPr>
          <w:rFonts w:ascii="Arial" w:hAnsi="Arial"/>
          <w:sz w:val="20"/>
        </w:rPr>
        <w:t>συμμετέχοντος οικονομικού φορέα)</w:t>
      </w:r>
    </w:p>
    <w:p w:rsidR="00095DF5" w:rsidRDefault="00095DF5">
      <w:pPr>
        <w:rPr>
          <w:rFonts w:ascii="Arial" w:hAnsi="Arial"/>
          <w:sz w:val="20"/>
        </w:rPr>
      </w:pPr>
    </w:p>
    <w:p w:rsidR="00095DF5" w:rsidRDefault="00095DF5" w:rsidP="00EC36A5">
      <w:pPr>
        <w:ind w:firstLine="720"/>
        <w:jc w:val="center"/>
      </w:pPr>
    </w:p>
    <w:sectPr w:rsidR="00095DF5" w:rsidSect="0043576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FC" w:rsidRDefault="00F869FC">
      <w:r>
        <w:separator/>
      </w:r>
    </w:p>
  </w:endnote>
  <w:endnote w:type="continuationSeparator" w:id="0">
    <w:p w:rsidR="00F869FC" w:rsidRDefault="00F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F5" w:rsidRDefault="00095D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DF5" w:rsidRDefault="00095DF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F5" w:rsidRDefault="00095DF5">
    <w:pPr>
      <w:pStyle w:val="a4"/>
      <w:framePr w:wrap="around" w:vAnchor="text" w:hAnchor="margin" w:xAlign="right" w:y="1"/>
      <w:rPr>
        <w:rStyle w:val="a6"/>
        <w:sz w:val="16"/>
      </w:rPr>
    </w:pPr>
    <w:r>
      <w:rPr>
        <w:rStyle w:val="a6"/>
        <w:sz w:val="16"/>
      </w:rPr>
      <w:fldChar w:fldCharType="begin"/>
    </w:r>
    <w:r>
      <w:rPr>
        <w:rStyle w:val="a6"/>
        <w:sz w:val="16"/>
      </w:rPr>
      <w:instrText xml:space="preserve">PAGE  </w:instrText>
    </w:r>
    <w:r>
      <w:rPr>
        <w:rStyle w:val="a6"/>
        <w:sz w:val="16"/>
      </w:rPr>
      <w:fldChar w:fldCharType="separate"/>
    </w:r>
    <w:r w:rsidR="006F0585">
      <w:rPr>
        <w:rStyle w:val="a6"/>
        <w:noProof/>
        <w:sz w:val="16"/>
      </w:rPr>
      <w:t>2</w:t>
    </w:r>
    <w:r>
      <w:rPr>
        <w:rStyle w:val="a6"/>
        <w:sz w:val="16"/>
      </w:rPr>
      <w:fldChar w:fldCharType="end"/>
    </w:r>
  </w:p>
  <w:p w:rsidR="00095DF5" w:rsidRDefault="00095DF5" w:rsidP="00675CF2">
    <w:pPr>
      <w:pStyle w:val="a4"/>
      <w:ind w:right="360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FC" w:rsidRDefault="00F869FC">
      <w:r>
        <w:separator/>
      </w:r>
    </w:p>
  </w:footnote>
  <w:footnote w:type="continuationSeparator" w:id="0">
    <w:p w:rsidR="00F869FC" w:rsidRDefault="00F8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F5" w:rsidRDefault="00095DF5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1F4"/>
    <w:rsid w:val="000246AF"/>
    <w:rsid w:val="00044546"/>
    <w:rsid w:val="0005325F"/>
    <w:rsid w:val="00055D23"/>
    <w:rsid w:val="000644A5"/>
    <w:rsid w:val="00095DF5"/>
    <w:rsid w:val="000B7C87"/>
    <w:rsid w:val="000D016F"/>
    <w:rsid w:val="000D35CB"/>
    <w:rsid w:val="000F41F4"/>
    <w:rsid w:val="00101129"/>
    <w:rsid w:val="00114F74"/>
    <w:rsid w:val="00123B3F"/>
    <w:rsid w:val="00136E6C"/>
    <w:rsid w:val="00157F28"/>
    <w:rsid w:val="00170C4A"/>
    <w:rsid w:val="001B308C"/>
    <w:rsid w:val="001B682C"/>
    <w:rsid w:val="001C4C61"/>
    <w:rsid w:val="001D1BDD"/>
    <w:rsid w:val="001D77CA"/>
    <w:rsid w:val="001F19B0"/>
    <w:rsid w:val="0020491C"/>
    <w:rsid w:val="002072AE"/>
    <w:rsid w:val="00213E80"/>
    <w:rsid w:val="002217DB"/>
    <w:rsid w:val="0023760F"/>
    <w:rsid w:val="002663EE"/>
    <w:rsid w:val="00296FB6"/>
    <w:rsid w:val="002B02EB"/>
    <w:rsid w:val="002F7450"/>
    <w:rsid w:val="00316F31"/>
    <w:rsid w:val="00340A7E"/>
    <w:rsid w:val="00345C7A"/>
    <w:rsid w:val="00355415"/>
    <w:rsid w:val="0036266F"/>
    <w:rsid w:val="00362A56"/>
    <w:rsid w:val="00363871"/>
    <w:rsid w:val="003A1033"/>
    <w:rsid w:val="003E201A"/>
    <w:rsid w:val="003E4E82"/>
    <w:rsid w:val="00424388"/>
    <w:rsid w:val="004304B4"/>
    <w:rsid w:val="0043508D"/>
    <w:rsid w:val="00435760"/>
    <w:rsid w:val="00445637"/>
    <w:rsid w:val="00456815"/>
    <w:rsid w:val="00467B5C"/>
    <w:rsid w:val="00481206"/>
    <w:rsid w:val="00490657"/>
    <w:rsid w:val="00491DFC"/>
    <w:rsid w:val="004A4749"/>
    <w:rsid w:val="004C549B"/>
    <w:rsid w:val="004D06BE"/>
    <w:rsid w:val="004E4532"/>
    <w:rsid w:val="00537578"/>
    <w:rsid w:val="00560BCA"/>
    <w:rsid w:val="005725E1"/>
    <w:rsid w:val="0059381A"/>
    <w:rsid w:val="005B5382"/>
    <w:rsid w:val="005C31E3"/>
    <w:rsid w:val="005D136C"/>
    <w:rsid w:val="005E2561"/>
    <w:rsid w:val="005F2701"/>
    <w:rsid w:val="005F33D1"/>
    <w:rsid w:val="005F4B1B"/>
    <w:rsid w:val="00603D3A"/>
    <w:rsid w:val="00617529"/>
    <w:rsid w:val="0064053B"/>
    <w:rsid w:val="006450FA"/>
    <w:rsid w:val="00646033"/>
    <w:rsid w:val="006533F7"/>
    <w:rsid w:val="00661319"/>
    <w:rsid w:val="00675CF2"/>
    <w:rsid w:val="0068573A"/>
    <w:rsid w:val="006D514D"/>
    <w:rsid w:val="006D6F30"/>
    <w:rsid w:val="006F0585"/>
    <w:rsid w:val="006F7CD0"/>
    <w:rsid w:val="00701EBE"/>
    <w:rsid w:val="00715ACA"/>
    <w:rsid w:val="007215B5"/>
    <w:rsid w:val="007431D7"/>
    <w:rsid w:val="007437F4"/>
    <w:rsid w:val="00760BA8"/>
    <w:rsid w:val="0078147F"/>
    <w:rsid w:val="007B3D9F"/>
    <w:rsid w:val="007B54B9"/>
    <w:rsid w:val="007F05F6"/>
    <w:rsid w:val="00827828"/>
    <w:rsid w:val="00840823"/>
    <w:rsid w:val="00883BC3"/>
    <w:rsid w:val="008C46BD"/>
    <w:rsid w:val="008D1153"/>
    <w:rsid w:val="008F7CB6"/>
    <w:rsid w:val="0090116B"/>
    <w:rsid w:val="0091133D"/>
    <w:rsid w:val="0095168D"/>
    <w:rsid w:val="009547C5"/>
    <w:rsid w:val="009553D7"/>
    <w:rsid w:val="009750BF"/>
    <w:rsid w:val="00987EDA"/>
    <w:rsid w:val="009C507A"/>
    <w:rsid w:val="009D5CC8"/>
    <w:rsid w:val="00A15960"/>
    <w:rsid w:val="00A16083"/>
    <w:rsid w:val="00A25EDB"/>
    <w:rsid w:val="00A2718B"/>
    <w:rsid w:val="00A34FC4"/>
    <w:rsid w:val="00A741A2"/>
    <w:rsid w:val="00A769F9"/>
    <w:rsid w:val="00A97F73"/>
    <w:rsid w:val="00AB3018"/>
    <w:rsid w:val="00AB76A0"/>
    <w:rsid w:val="00AC1DAF"/>
    <w:rsid w:val="00AF038A"/>
    <w:rsid w:val="00AF40C7"/>
    <w:rsid w:val="00AF5AB7"/>
    <w:rsid w:val="00AF7A15"/>
    <w:rsid w:val="00B055D2"/>
    <w:rsid w:val="00B121B9"/>
    <w:rsid w:val="00B121E8"/>
    <w:rsid w:val="00B15EFE"/>
    <w:rsid w:val="00B224FF"/>
    <w:rsid w:val="00B23BEF"/>
    <w:rsid w:val="00B2530B"/>
    <w:rsid w:val="00B3207F"/>
    <w:rsid w:val="00B46E76"/>
    <w:rsid w:val="00B63297"/>
    <w:rsid w:val="00B77646"/>
    <w:rsid w:val="00B87A64"/>
    <w:rsid w:val="00B96EFD"/>
    <w:rsid w:val="00BB289B"/>
    <w:rsid w:val="00BB69E7"/>
    <w:rsid w:val="00BD118E"/>
    <w:rsid w:val="00BD4516"/>
    <w:rsid w:val="00BE6782"/>
    <w:rsid w:val="00C0415C"/>
    <w:rsid w:val="00C13A53"/>
    <w:rsid w:val="00C23C1A"/>
    <w:rsid w:val="00C2649F"/>
    <w:rsid w:val="00C27209"/>
    <w:rsid w:val="00C30EB4"/>
    <w:rsid w:val="00C364AF"/>
    <w:rsid w:val="00C425E5"/>
    <w:rsid w:val="00C7130A"/>
    <w:rsid w:val="00C74C24"/>
    <w:rsid w:val="00CB463C"/>
    <w:rsid w:val="00CD54B8"/>
    <w:rsid w:val="00CF0755"/>
    <w:rsid w:val="00CF6791"/>
    <w:rsid w:val="00D00B31"/>
    <w:rsid w:val="00D14B5F"/>
    <w:rsid w:val="00D336A5"/>
    <w:rsid w:val="00D416FA"/>
    <w:rsid w:val="00D45F68"/>
    <w:rsid w:val="00D53D41"/>
    <w:rsid w:val="00D62970"/>
    <w:rsid w:val="00D95F64"/>
    <w:rsid w:val="00DA0F19"/>
    <w:rsid w:val="00DA60CF"/>
    <w:rsid w:val="00DA699D"/>
    <w:rsid w:val="00DB3D9A"/>
    <w:rsid w:val="00DB798B"/>
    <w:rsid w:val="00DD44FE"/>
    <w:rsid w:val="00E005A6"/>
    <w:rsid w:val="00E0187F"/>
    <w:rsid w:val="00E177D6"/>
    <w:rsid w:val="00E4034D"/>
    <w:rsid w:val="00E84731"/>
    <w:rsid w:val="00E87B68"/>
    <w:rsid w:val="00EA1674"/>
    <w:rsid w:val="00EB6267"/>
    <w:rsid w:val="00EC36A5"/>
    <w:rsid w:val="00ED6484"/>
    <w:rsid w:val="00EE2E61"/>
    <w:rsid w:val="00F006FB"/>
    <w:rsid w:val="00F106A0"/>
    <w:rsid w:val="00F452F6"/>
    <w:rsid w:val="00F50520"/>
    <w:rsid w:val="00F55CEB"/>
    <w:rsid w:val="00F64566"/>
    <w:rsid w:val="00F65248"/>
    <w:rsid w:val="00F77E9C"/>
    <w:rsid w:val="00F869FC"/>
    <w:rsid w:val="00FA4D20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35760"/>
    <w:pPr>
      <w:keepNext/>
      <w:jc w:val="center"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435760"/>
    <w:pPr>
      <w:keepNext/>
      <w:shd w:val="clear" w:color="auto" w:fill="D9D9D9"/>
      <w:jc w:val="center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link w:val="3Char"/>
    <w:uiPriority w:val="99"/>
    <w:qFormat/>
    <w:rsid w:val="0043576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Char"/>
    <w:uiPriority w:val="99"/>
    <w:qFormat/>
    <w:rsid w:val="00435760"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link w:val="5Char"/>
    <w:uiPriority w:val="99"/>
    <w:qFormat/>
    <w:rsid w:val="00435760"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link w:val="6Char"/>
    <w:uiPriority w:val="99"/>
    <w:qFormat/>
    <w:rsid w:val="00435760"/>
    <w:pPr>
      <w:keepNext/>
      <w:ind w:left="2160"/>
      <w:jc w:val="both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link w:val="7Char"/>
    <w:uiPriority w:val="99"/>
    <w:qFormat/>
    <w:rsid w:val="00435760"/>
    <w:pPr>
      <w:keepNext/>
      <w:ind w:left="2880" w:firstLine="720"/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link w:val="8Char"/>
    <w:uiPriority w:val="99"/>
    <w:qFormat/>
    <w:rsid w:val="00BE67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Char"/>
    <w:uiPriority w:val="99"/>
    <w:rsid w:val="0043576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3576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435760"/>
    <w:rPr>
      <w:rFonts w:ascii="Arial" w:hAnsi="Arial" w:cs="Arial"/>
      <w:sz w:val="20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35760"/>
    <w:pPr>
      <w:jc w:val="center"/>
    </w:pPr>
    <w:rPr>
      <w:rFonts w:ascii="Arial" w:hAnsi="Arial" w:cs="Arial"/>
      <w:b/>
      <w:bCs/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35760"/>
    <w:rPr>
      <w:rFonts w:cs="Times New Roman"/>
    </w:rPr>
  </w:style>
  <w:style w:type="paragraph" w:styleId="30">
    <w:name w:val="Body Text 3"/>
    <w:basedOn w:val="a"/>
    <w:link w:val="3Char0"/>
    <w:uiPriority w:val="99"/>
    <w:rsid w:val="00435760"/>
    <w:pPr>
      <w:jc w:val="center"/>
    </w:pPr>
    <w:rPr>
      <w:rFonts w:ascii="Arial" w:hAnsi="Arial"/>
      <w:b/>
      <w:sz w:val="22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CF07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Σύμβολο υποσημείωσης"/>
    <w:basedOn w:val="a0"/>
    <w:uiPriority w:val="99"/>
    <w:rsid w:val="009D5CC8"/>
    <w:rPr>
      <w:rFonts w:cs="Times New Roman"/>
      <w:vertAlign w:val="superscript"/>
    </w:rPr>
  </w:style>
  <w:style w:type="paragraph" w:styleId="a8">
    <w:name w:val="footnote text"/>
    <w:basedOn w:val="a"/>
    <w:link w:val="Char2"/>
    <w:uiPriority w:val="99"/>
    <w:rsid w:val="009D5CC8"/>
    <w:pPr>
      <w:suppressAutoHyphens/>
      <w:overflowPunct w:val="0"/>
      <w:autoSpaceDE w:val="0"/>
      <w:spacing w:after="120"/>
      <w:ind w:left="500" w:hanging="200"/>
      <w:jc w:val="both"/>
      <w:textAlignment w:val="baseline"/>
    </w:pPr>
    <w:rPr>
      <w:rFonts w:ascii="Arial" w:hAnsi="Arial" w:cs="Arial"/>
      <w:sz w:val="18"/>
      <w:szCs w:val="18"/>
      <w:lang w:eastAsia="ar-SA"/>
    </w:rPr>
  </w:style>
  <w:style w:type="character" w:customStyle="1" w:styleId="Char2">
    <w:name w:val="Κείμενο υποσημείωσης Char"/>
    <w:basedOn w:val="a0"/>
    <w:link w:val="a8"/>
    <w:uiPriority w:val="99"/>
    <w:locked/>
    <w:rsid w:val="009D5CC8"/>
    <w:rPr>
      <w:rFonts w:ascii="Arial" w:hAnsi="Arial" w:cs="Arial"/>
      <w:sz w:val="18"/>
      <w:szCs w:val="18"/>
      <w:lang w:val="x-none" w:eastAsia="ar-SA" w:bidi="ar-SA"/>
    </w:rPr>
  </w:style>
  <w:style w:type="paragraph" w:styleId="a9">
    <w:name w:val="Balloon Text"/>
    <w:basedOn w:val="a"/>
    <w:link w:val="Char3"/>
    <w:uiPriority w:val="99"/>
    <w:semiHidden/>
    <w:rsid w:val="00B7764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locked/>
    <w:rsid w:val="00B7764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F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ΥΠΕΧΩΔΕ</dc:creator>
  <cp:lastModifiedBy>katsioura</cp:lastModifiedBy>
  <cp:revision>2</cp:revision>
  <cp:lastPrinted>2017-09-19T08:05:00Z</cp:lastPrinted>
  <dcterms:created xsi:type="dcterms:W3CDTF">2020-05-22T09:22:00Z</dcterms:created>
  <dcterms:modified xsi:type="dcterms:W3CDTF">2020-05-22T09:22:00Z</dcterms:modified>
</cp:coreProperties>
</file>